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E832C4" w:rsidRPr="00E832C4" w:rsidRDefault="00E832C4" w:rsidP="00E832C4">
      <w:pPr>
        <w:pStyle w:val="af1"/>
        <w:rPr>
          <w:sz w:val="28"/>
          <w:szCs w:val="28"/>
          <w:lang w:val="en-US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Муниципальное образование     </w:t>
      </w:r>
      <w:proofErr w:type="spellStart"/>
      <w:r w:rsidRPr="00E832C4">
        <w:rPr>
          <w:color w:val="000000"/>
          <w:sz w:val="28"/>
          <w:szCs w:val="28"/>
        </w:rPr>
        <w:t>Брюховецкий</w:t>
      </w:r>
      <w:proofErr w:type="spellEnd"/>
      <w:r w:rsidRPr="00E832C4">
        <w:rPr>
          <w:color w:val="000000"/>
          <w:sz w:val="28"/>
          <w:szCs w:val="28"/>
        </w:rPr>
        <w:t xml:space="preserve"> район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средняя общеобразовательная школа № 11 </w:t>
      </w:r>
      <w:proofErr w:type="gramStart"/>
      <w:r w:rsidRPr="00E832C4">
        <w:rPr>
          <w:color w:val="000000"/>
          <w:sz w:val="28"/>
          <w:szCs w:val="28"/>
        </w:rPr>
        <w:t>с</w:t>
      </w:r>
      <w:proofErr w:type="gramEnd"/>
      <w:r w:rsidRPr="00E832C4">
        <w:rPr>
          <w:color w:val="000000"/>
          <w:sz w:val="28"/>
          <w:szCs w:val="28"/>
        </w:rPr>
        <w:t>. Свободного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832C4">
        <w:rPr>
          <w:color w:val="000000"/>
          <w:sz w:val="28"/>
          <w:szCs w:val="28"/>
        </w:rPr>
        <w:t>Брюховецкий</w:t>
      </w:r>
      <w:proofErr w:type="spellEnd"/>
      <w:r w:rsidRPr="00E832C4">
        <w:rPr>
          <w:color w:val="000000"/>
          <w:sz w:val="28"/>
          <w:szCs w:val="28"/>
        </w:rPr>
        <w:t xml:space="preserve"> район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>УТВЕРЖДЕНО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решением </w:t>
      </w:r>
      <w:proofErr w:type="gramStart"/>
      <w:r w:rsidRPr="00E832C4">
        <w:rPr>
          <w:color w:val="000000"/>
          <w:sz w:val="28"/>
          <w:szCs w:val="28"/>
        </w:rPr>
        <w:t>педагогического</w:t>
      </w:r>
      <w:proofErr w:type="gramEnd"/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color w:val="000000"/>
          <w:sz w:val="28"/>
          <w:szCs w:val="28"/>
        </w:rPr>
        <w:t>совета от 29 августа 2016  года,</w:t>
      </w:r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color w:val="000000"/>
          <w:sz w:val="28"/>
          <w:szCs w:val="28"/>
        </w:rPr>
        <w:t>протокол № 1.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председатель </w:t>
      </w:r>
      <w:proofErr w:type="gramStart"/>
      <w:r w:rsidRPr="00E832C4">
        <w:rPr>
          <w:color w:val="000000"/>
          <w:sz w:val="28"/>
          <w:szCs w:val="28"/>
        </w:rPr>
        <w:t>педагогического</w:t>
      </w:r>
      <w:proofErr w:type="gramEnd"/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color w:val="000000"/>
          <w:sz w:val="28"/>
          <w:szCs w:val="28"/>
        </w:rPr>
        <w:t>совета</w:t>
      </w:r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_______________  </w:t>
      </w:r>
      <w:proofErr w:type="spellStart"/>
      <w:r w:rsidRPr="00E832C4">
        <w:rPr>
          <w:color w:val="000000"/>
          <w:sz w:val="28"/>
          <w:szCs w:val="28"/>
        </w:rPr>
        <w:t>Е.И.Кравцова</w:t>
      </w:r>
      <w:proofErr w:type="spellEnd"/>
      <w:r w:rsidRPr="00E832C4">
        <w:rPr>
          <w:color w:val="000000"/>
          <w:sz w:val="28"/>
          <w:szCs w:val="28"/>
        </w:rPr>
        <w:t>.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sz w:val="28"/>
          <w:szCs w:val="28"/>
        </w:rPr>
        <w:t>РАБОЧАЯ  ПРОГРАММА</w:t>
      </w:r>
    </w:p>
    <w:p w:rsidR="00E832C4" w:rsidRPr="00E832C4" w:rsidRDefault="00E832C4" w:rsidP="00E832C4">
      <w:pPr>
        <w:pStyle w:val="af1"/>
        <w:rPr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color w:val="000000"/>
          <w:sz w:val="28"/>
          <w:szCs w:val="28"/>
        </w:rPr>
        <w:t xml:space="preserve">По    </w:t>
      </w:r>
      <w:r w:rsidRPr="00E832C4">
        <w:rPr>
          <w:color w:val="000000"/>
          <w:sz w:val="28"/>
          <w:szCs w:val="28"/>
          <w:u w:val="single"/>
        </w:rPr>
        <w:t>физической культуре</w:t>
      </w:r>
    </w:p>
    <w:p w:rsidR="00E832C4" w:rsidRPr="00E832C4" w:rsidRDefault="00E832C4" w:rsidP="00E832C4">
      <w:pPr>
        <w:pStyle w:val="af1"/>
        <w:rPr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</w:rPr>
      </w:pPr>
      <w:r w:rsidRPr="00E832C4">
        <w:rPr>
          <w:sz w:val="28"/>
          <w:szCs w:val="28"/>
        </w:rPr>
        <w:t xml:space="preserve">Уровень образования         </w:t>
      </w:r>
      <w:r w:rsidRPr="00E832C4">
        <w:rPr>
          <w:sz w:val="28"/>
          <w:szCs w:val="28"/>
          <w:u w:val="single"/>
        </w:rPr>
        <w:t>основное общее образование 5-9 класс</w:t>
      </w:r>
    </w:p>
    <w:p w:rsidR="00E832C4" w:rsidRPr="00E832C4" w:rsidRDefault="00E832C4" w:rsidP="00E832C4">
      <w:pPr>
        <w:pStyle w:val="af1"/>
        <w:rPr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  <w:lang w:val="en-US"/>
        </w:rPr>
      </w:pPr>
      <w:r w:rsidRPr="00E832C4">
        <w:rPr>
          <w:sz w:val="28"/>
          <w:szCs w:val="28"/>
        </w:rPr>
        <w:t xml:space="preserve">Количество часов </w:t>
      </w:r>
      <w:r w:rsidRPr="00E832C4">
        <w:rPr>
          <w:sz w:val="28"/>
          <w:szCs w:val="28"/>
          <w:u w:val="single"/>
        </w:rPr>
        <w:t>510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  <w:u w:val="single"/>
        </w:rPr>
      </w:pPr>
      <w:r w:rsidRPr="00E832C4">
        <w:rPr>
          <w:color w:val="000000"/>
          <w:sz w:val="28"/>
          <w:szCs w:val="28"/>
        </w:rPr>
        <w:lastRenderedPageBreak/>
        <w:t xml:space="preserve">Учитель   </w:t>
      </w:r>
      <w:proofErr w:type="spellStart"/>
      <w:r w:rsidRPr="00E832C4">
        <w:rPr>
          <w:color w:val="000000"/>
          <w:sz w:val="28"/>
          <w:szCs w:val="28"/>
          <w:u w:val="thick"/>
        </w:rPr>
        <w:t>Курдыбайло</w:t>
      </w:r>
      <w:proofErr w:type="spellEnd"/>
      <w:r w:rsidRPr="00E832C4">
        <w:rPr>
          <w:color w:val="000000"/>
          <w:sz w:val="28"/>
          <w:szCs w:val="28"/>
          <w:u w:val="thick"/>
        </w:rPr>
        <w:t xml:space="preserve"> Владимир Викторович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  <w:u w:val="single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Pr="00E832C4" w:rsidRDefault="00E832C4" w:rsidP="00E832C4">
      <w:pPr>
        <w:pStyle w:val="af1"/>
        <w:rPr>
          <w:sz w:val="28"/>
          <w:szCs w:val="28"/>
          <w:u w:val="single"/>
        </w:rPr>
      </w:pPr>
      <w:r w:rsidRPr="00E832C4">
        <w:rPr>
          <w:color w:val="000000"/>
          <w:sz w:val="28"/>
          <w:szCs w:val="28"/>
        </w:rPr>
        <w:t xml:space="preserve">Программа разработана на основе </w:t>
      </w:r>
      <w:r w:rsidRPr="00E832C4">
        <w:rPr>
          <w:sz w:val="28"/>
          <w:szCs w:val="28"/>
          <w:u w:val="single"/>
        </w:rPr>
        <w:t xml:space="preserve">«Комплексной программы физического воспитания учащихся 1-11классов», издательство «Просвещение», 2012г., авторы: В. И. Лях, А.А. </w:t>
      </w:r>
      <w:proofErr w:type="spellStart"/>
      <w:r w:rsidRPr="00E832C4">
        <w:rPr>
          <w:sz w:val="28"/>
          <w:szCs w:val="28"/>
          <w:u w:val="single"/>
        </w:rPr>
        <w:t>Зданевич</w:t>
      </w:r>
      <w:proofErr w:type="spellEnd"/>
      <w:r w:rsidRPr="00E832C4">
        <w:rPr>
          <w:sz w:val="28"/>
          <w:szCs w:val="28"/>
          <w:u w:val="single"/>
        </w:rPr>
        <w:t>.</w:t>
      </w:r>
    </w:p>
    <w:p w:rsidR="00E832C4" w:rsidRPr="00E832C4" w:rsidRDefault="00E832C4" w:rsidP="00E832C4">
      <w:pPr>
        <w:pStyle w:val="af1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Default="00E832C4" w:rsidP="00E832C4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E832C4" w:rsidRPr="00E832C4" w:rsidRDefault="00E832C4" w:rsidP="00E832C4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E832C4" w:rsidRPr="00E832C4" w:rsidRDefault="00E832C4" w:rsidP="00D538B9">
      <w:pPr>
        <w:spacing w:line="240" w:lineRule="atLeast"/>
        <w:ind w:right="-158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101E84">
      <w:pPr>
        <w:spacing w:line="240" w:lineRule="atLeast"/>
        <w:ind w:right="-1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243A3" w:rsidRPr="008729E9" w:rsidRDefault="003243A3" w:rsidP="00A13A4F">
      <w:pPr>
        <w:pStyle w:val="a4"/>
        <w:tabs>
          <w:tab w:val="left" w:pos="0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5A67D1">
      <w:pPr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Программа по  физической культуре  для 5-9 классов разработана в соответствии:</w:t>
      </w:r>
    </w:p>
    <w:p w:rsidR="003243A3" w:rsidRPr="008729E9" w:rsidRDefault="003243A3" w:rsidP="005A67D1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- с требованиями федерального государственного образовательного стандарта основного общего   образования (Федеральный государственный образовательный стандарт основного общего    образования.</w:t>
      </w:r>
      <w:proofErr w:type="gramEnd"/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М.: Просвещение, 2011);</w:t>
      </w:r>
      <w:proofErr w:type="gramEnd"/>
    </w:p>
    <w:p w:rsidR="003243A3" w:rsidRPr="008729E9" w:rsidRDefault="003243A3" w:rsidP="005A67D1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М.: Просвещение, 2011 год);</w:t>
      </w:r>
      <w:proofErr w:type="gramEnd"/>
    </w:p>
    <w:p w:rsidR="003243A3" w:rsidRPr="008729E9" w:rsidRDefault="003243A3" w:rsidP="005A67D1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- с авторской программой   «Комплексная программа физического воспитания учащихся 1-11 классов» (В. И. Лях, А. А. </w:t>
      </w:r>
      <w:proofErr w:type="spell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8729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М.: Просвещение, 2010):</w:t>
      </w:r>
      <w:proofErr w:type="gramEnd"/>
    </w:p>
    <w:p w:rsidR="003243A3" w:rsidRPr="008729E9" w:rsidRDefault="003243A3" w:rsidP="005A67D1">
      <w:pPr>
        <w:tabs>
          <w:tab w:val="left" w:pos="0"/>
        </w:tabs>
        <w:spacing w:line="240" w:lineRule="auto"/>
        <w:ind w:left="-284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Рабочая программа составлена для  учащихся 5- 9 классов. Количество учебных часов из федерального компонента 3 часа в неделю. Программа состоит из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компонент); «Физическое совершенствование» (мотивационный компонент).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Содержание раздела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«Знания о физической культуре» </w:t>
      </w:r>
      <w:r w:rsidRPr="008729E9">
        <w:rPr>
          <w:rFonts w:ascii="Times New Roman" w:hAnsi="Times New Roman" w:cs="Times New Roman"/>
          <w:sz w:val="28"/>
          <w:szCs w:val="28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 разделе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«Способы двигательной (физкультурной) деятельности» </w:t>
      </w:r>
      <w:r w:rsidRPr="008729E9">
        <w:rPr>
          <w:rFonts w:ascii="Times New Roman" w:hAnsi="Times New Roman" w:cs="Times New Roman"/>
          <w:sz w:val="28"/>
          <w:szCs w:val="28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Наиболее представительным по объему учебного содержания является раздел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«Физическое совершенствование»</w:t>
      </w:r>
      <w:r w:rsidRPr="008729E9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Тема «Спортивно-оздоровительная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спорта. Включение этой темы в образовательный процесс и выбор соответствующего базового вида спорта не являются обязательными. Вопрос о включении темы решается Советом школы исходя из интересов учащихся, имеющихся спортивных традиций, а также наличия соответствующей спортивной базы и квалифицированных преподавателей. При условии положительного решения вопроса о введении углубленной спортивной подготовки по одному из базовых видов спорта, из общего объема учебного времени на нее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выделяется либо дополнительный час из регионального (школьного) компонента Базисного учебного плана, либо 20% из общего годового бюджета времени, отводимого на дисциплину физической культуры (70 часов). При последнем варианте, соответственно, до 20% часов. При этом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соответственно, уменьшается объем часов и учебного материала других тем (физкультурно-оздоровительной деятельности и спортивно-оздоровительной деятельности с общеразвивающей направленностью).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Помимо этого, в программе выделяется тема «Упражнения культурно-этнической направленности», которая раскрывает исторические особенности развития физической культуры той народности, которая населяет конкретный регион. Учебный материал для данной темы рекомендуется местными органами образования и разрабатывается учителями физической культуры.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Завершается программа изложением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Требований к уровню подготовки выпускников основной школы по физической культуре. </w:t>
      </w:r>
      <w:r w:rsidRPr="008729E9">
        <w:rPr>
          <w:rFonts w:ascii="Times New Roman" w:hAnsi="Times New Roman" w:cs="Times New Roman"/>
          <w:sz w:val="28"/>
          <w:szCs w:val="28"/>
        </w:rPr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 — устанавливают минимальное содержание образования, которое в обязательном порядке должно быть освоено каждым выпускником, оканчивающим основную школу.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В 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учителям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 конце программ дается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Приложение, </w:t>
      </w:r>
      <w:r w:rsidRPr="008729E9">
        <w:rPr>
          <w:rFonts w:ascii="Times New Roman" w:hAnsi="Times New Roman" w:cs="Times New Roman"/>
          <w:sz w:val="28"/>
          <w:szCs w:val="28"/>
        </w:rPr>
        <w:t xml:space="preserve">которое включает в себя описание физических упражнений общей и специальной физической подготовки. Эти упражнения соответствуют трем темам раздела «Физическое совершенствование» и ориентированы на укрепление здоровья учащихся, развитие их физических качеств и специальных физических способностей, определяемых избранным видом спорта. Такая группировка учебного материала позволяет учителю самостоятельно отбирать доступные и наиболее эффективные упражнения для каждой возрастной группы, разрабатывать на их основе оптимальные по функциональному воздействию комплексы и системы физических упражнений, строго не привязывая их к учебной тематике, и планировать требуемую динамику нагрузок в недельном и месячном цикле. Кроме этого, самостоятельный отбор учителем общеразвивающих физических упражнений позволяет учитывать возрастно-половые особенности учащихся, уровень их физической и двигательной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подготовленности, степень освоения ими используемых упражнений.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</w:t>
      </w:r>
    </w:p>
    <w:p w:rsidR="003243A3" w:rsidRPr="008729E9" w:rsidRDefault="003243A3" w:rsidP="005A67D1">
      <w:pPr>
        <w:tabs>
          <w:tab w:val="left" w:pos="0"/>
        </w:tabs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В соответствии с социально - экономическими потребностями дальнейшего развития современного общества и исходя из сущности начального общего образования,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729E9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 создание условий для овладения знаниями об основах физической культуры и здоровом образе жизни, для формирования жизненно важных двигательных умений и навыков.            </w:t>
      </w:r>
    </w:p>
    <w:p w:rsidR="003243A3" w:rsidRPr="008729E9" w:rsidRDefault="003243A3" w:rsidP="00A13A4F">
      <w:pPr>
        <w:spacing w:after="0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В основу рабочей программы положены   современные образовательные технологии:</w:t>
      </w:r>
    </w:p>
    <w:p w:rsidR="003243A3" w:rsidRPr="008729E9" w:rsidRDefault="003243A3" w:rsidP="00A13A4F">
      <w:pPr>
        <w:pStyle w:val="a6"/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технологии: </w:t>
      </w:r>
    </w:p>
    <w:p w:rsidR="003243A3" w:rsidRPr="008729E9" w:rsidRDefault="003243A3" w:rsidP="00A13A4F">
      <w:pPr>
        <w:pStyle w:val="a3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29E9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1. Создать  такую рабочую  общеобразовательную программу, которая формирует и обеспечивает здоровье учащихся </w:t>
      </w:r>
    </w:p>
    <w:p w:rsidR="003243A3" w:rsidRPr="008729E9" w:rsidRDefault="003243A3" w:rsidP="00A13A4F">
      <w:pPr>
        <w:pStyle w:val="a3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29E9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2. Создать условия для заинтересованного отношения учащихся к учебе </w:t>
      </w:r>
    </w:p>
    <w:p w:rsidR="003243A3" w:rsidRPr="008729E9" w:rsidRDefault="003243A3" w:rsidP="00A13A4F">
      <w:pPr>
        <w:pStyle w:val="a3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29E9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3. Включать в процесс занятий элементы активного отдыха </w:t>
      </w:r>
    </w:p>
    <w:p w:rsidR="003243A3" w:rsidRPr="008729E9" w:rsidRDefault="003243A3" w:rsidP="00A13A4F">
      <w:pPr>
        <w:pStyle w:val="a3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29E9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4. Обеспечивать необходимые гигиенические условия в учебных помещениях </w:t>
      </w:r>
    </w:p>
    <w:p w:rsidR="003243A3" w:rsidRPr="008729E9" w:rsidRDefault="003243A3" w:rsidP="00A13A4F">
      <w:p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A13A4F">
      <w:pPr>
        <w:numPr>
          <w:ilvl w:val="0"/>
          <w:numId w:val="2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Личностно – ориентированное и дифференцированное обучение – применение тестов и заданий с учетом уровня физической подготовленности и группы здоровья;</w:t>
      </w:r>
    </w:p>
    <w:p w:rsidR="003243A3" w:rsidRPr="008729E9" w:rsidRDefault="003243A3" w:rsidP="00A13A4F">
      <w:pPr>
        <w:numPr>
          <w:ilvl w:val="0"/>
          <w:numId w:val="2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Информационно – 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3243A3" w:rsidRPr="008729E9" w:rsidRDefault="003243A3" w:rsidP="00A13A4F">
      <w:pPr>
        <w:spacing w:line="240" w:lineRule="atLeast"/>
        <w:ind w:left="-284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729E9">
        <w:rPr>
          <w:rFonts w:ascii="Times New Roman" w:hAnsi="Times New Roman" w:cs="Times New Roman"/>
          <w:sz w:val="28"/>
          <w:szCs w:val="28"/>
        </w:rPr>
        <w:t>Для более качественного освоения предметного содержания предмета физическая культура образовательный процесс  подразделяются на три типа: с образовательно – познавательной, образовательно – предметной и образовательно – тренировочной направленностью:</w:t>
      </w:r>
    </w:p>
    <w:p w:rsidR="003243A3" w:rsidRPr="008729E9" w:rsidRDefault="003243A3" w:rsidP="00A13A4F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образовательно – 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3243A3" w:rsidRPr="008729E9" w:rsidRDefault="003243A3" w:rsidP="00A13A4F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образовательно – предметной направленности используются для формирования обучения практическому материалу разделов гимнастики, легкой атлетики, спортивных игр, лыжной подготовки;</w:t>
      </w:r>
    </w:p>
    <w:p w:rsidR="003243A3" w:rsidRPr="008729E9" w:rsidRDefault="003243A3" w:rsidP="00A13A4F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>образовательно – тренировочной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способам регулирования физической нагрузки, способам контроля ее влияния на развитие систем организма.</w:t>
      </w:r>
    </w:p>
    <w:p w:rsidR="003243A3" w:rsidRPr="008729E9" w:rsidRDefault="003243A3" w:rsidP="002E59F7">
      <w:pPr>
        <w:spacing w:before="100" w:beforeAutospacing="1" w:after="100" w:afterAutospacing="1" w:line="240" w:lineRule="atLeast"/>
        <w:ind w:left="425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2E59F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2. Общая характеристика учебного 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proofErr w:type="gram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8729E9">
        <w:rPr>
          <w:rFonts w:ascii="Times New Roman" w:hAnsi="Times New Roman" w:cs="Times New Roman"/>
          <w:b/>
          <w:bCs/>
          <w:sz w:val="28"/>
          <w:szCs w:val="28"/>
        </w:rPr>
        <w:t>урса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243A3" w:rsidRPr="008729E9" w:rsidRDefault="003243A3" w:rsidP="000D4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формами </w:t>
      </w:r>
      <w:r w:rsidRPr="008729E9">
        <w:rPr>
          <w:rFonts w:ascii="Times New Roman" w:hAnsi="Times New Roman" w:cs="Times New Roman"/>
          <w:sz w:val="28"/>
          <w:szCs w:val="28"/>
        </w:rPr>
        <w:t xml:space="preserve">организации педагогической системы физического воспитания в основной школе являются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уроки </w:t>
      </w:r>
      <w:r w:rsidRPr="008729E9"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физкультурно-оздоровительные мероприятия </w:t>
      </w:r>
      <w:r w:rsidRPr="008729E9">
        <w:rPr>
          <w:rFonts w:ascii="Times New Roman" w:hAnsi="Times New Roman" w:cs="Times New Roman"/>
          <w:sz w:val="28"/>
          <w:szCs w:val="28"/>
        </w:rPr>
        <w:t xml:space="preserve">в режиме учебного дня,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соревнования и праздники, занятия в спортивных секциях и кружках, самостоятельные занятия </w:t>
      </w:r>
      <w:r w:rsidRPr="008729E9">
        <w:rPr>
          <w:rFonts w:ascii="Times New Roman" w:hAnsi="Times New Roman" w:cs="Times New Roman"/>
          <w:sz w:val="28"/>
          <w:szCs w:val="28"/>
        </w:rPr>
        <w:t>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 основной школе уроки физической культуры, как уже говорилось,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направленностью. При этом они по своим задачам и направленности учебного материала могут планироваться и как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комплексные уроки, </w:t>
      </w:r>
      <w:r w:rsidRPr="008729E9">
        <w:rPr>
          <w:rFonts w:ascii="Times New Roman" w:hAnsi="Times New Roman" w:cs="Times New Roman"/>
          <w:sz w:val="28"/>
          <w:szCs w:val="28"/>
        </w:rPr>
        <w:t xml:space="preserve">т. е. с решением нескольких педагогических задач, и как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целевые уроки, </w:t>
      </w:r>
      <w:r w:rsidRPr="008729E9">
        <w:rPr>
          <w:rFonts w:ascii="Times New Roman" w:hAnsi="Times New Roman" w:cs="Times New Roman"/>
          <w:sz w:val="28"/>
          <w:szCs w:val="28"/>
        </w:rPr>
        <w:t>т. е. с преимущественным решением одной педагогической задачи.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На уроках с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образовательно-познавательной направленностью </w:t>
      </w:r>
      <w:r w:rsidRPr="008729E9">
        <w:rPr>
          <w:rFonts w:ascii="Times New Roman" w:hAnsi="Times New Roman" w:cs="Times New Roman"/>
          <w:sz w:val="28"/>
          <w:szCs w:val="28"/>
        </w:rPr>
        <w:t>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 Уроки с образовательно-познавательной направленностью имеют и другие особенности.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Во-первых, продолжительность подготовительной части уроков небольшая (до 5—6 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подготовительную часть самостоятельно (или с небольшой группой школьников по заранее разработанному им или учителем плану).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Во-вторых, в основной части урока выделяют, соответственно, образовательный и двигательный компоненты.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Образовательный компонент </w:t>
      </w:r>
      <w:r w:rsidRPr="008729E9">
        <w:rPr>
          <w:rFonts w:ascii="Times New Roman" w:hAnsi="Times New Roman" w:cs="Times New Roman"/>
          <w:sz w:val="28"/>
          <w:szCs w:val="28"/>
        </w:rPr>
        <w:t>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20 мин.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Двигательный компонент </w:t>
      </w:r>
      <w:r w:rsidRPr="008729E9">
        <w:rPr>
          <w:rFonts w:ascii="Times New Roman" w:hAnsi="Times New Roman" w:cs="Times New Roman"/>
          <w:sz w:val="28"/>
          <w:szCs w:val="28"/>
        </w:rPr>
        <w:t>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Между образовательным и двигательным компонентами основной части урока необходимо включать обязательную разминку (до 5—7 мин), которая по своему характеру должна соотноситься с задачами двигательного компонента.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>      В-третьих, продолжительность заключительной части урока будет зависеть от продолжительности основной части, но не должна превышать 5—7 мин.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Уроки с образовательно-обучающей направленностью </w:t>
      </w:r>
      <w:r w:rsidRPr="008729E9">
        <w:rPr>
          <w:rFonts w:ascii="Times New Roman" w:hAnsi="Times New Roman" w:cs="Times New Roman"/>
          <w:sz w:val="28"/>
          <w:szCs w:val="28"/>
        </w:rPr>
        <w:t>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В 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планирование освоения физических упражнений согласовывается с задачами обучения, а динамика нагрузки — с закономерностями постепенного нарастания утомления, возникающего в процессе их выполнения.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 — сила (скоростно-силовые и собственно силовые способности) — выносливость (общая и специальная).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Уроки с образовательно-тренировочной направленностью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тренировочных уроков.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Отличительными особенностями целевых уроков являются: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обеспечение постепенного нарастания величины физической нагрузки в течение всей основной части урока;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планирование относительно продолжительной заключительной части урока (до 7—9 мин);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использование в качестве основных режимов нагрузки развивающего (пульс до 160 уд/мин) и тренирующего (пульс свыше 160 уд/мин) режимов;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3243A3" w:rsidRPr="008729E9" w:rsidRDefault="003243A3" w:rsidP="002E59F7">
      <w:pPr>
        <w:pStyle w:val="3"/>
        <w:spacing w:before="0"/>
        <w:ind w:left="360"/>
        <w:jc w:val="left"/>
        <w:rPr>
          <w:rFonts w:ascii="Times New Roman" w:hAnsi="Times New Roman" w:cs="Times New Roman"/>
        </w:rPr>
      </w:pPr>
    </w:p>
    <w:p w:rsidR="003243A3" w:rsidRPr="008729E9" w:rsidRDefault="003243A3" w:rsidP="002E59F7">
      <w:pPr>
        <w:pStyle w:val="3"/>
        <w:numPr>
          <w:ilvl w:val="0"/>
          <w:numId w:val="12"/>
        </w:numPr>
        <w:spacing w:before="0"/>
        <w:rPr>
          <w:rFonts w:ascii="Times New Roman" w:hAnsi="Times New Roman" w:cs="Times New Roman"/>
        </w:rPr>
      </w:pPr>
      <w:r w:rsidRPr="008729E9">
        <w:rPr>
          <w:rFonts w:ascii="Times New Roman" w:hAnsi="Times New Roman" w:cs="Times New Roman"/>
        </w:rPr>
        <w:t>Описание места учебного предмета</w:t>
      </w:r>
      <w:proofErr w:type="gramStart"/>
      <w:r w:rsidRPr="008729E9">
        <w:rPr>
          <w:rFonts w:ascii="Times New Roman" w:hAnsi="Times New Roman" w:cs="Times New Roman"/>
        </w:rPr>
        <w:t xml:space="preserve"> ,</w:t>
      </w:r>
      <w:proofErr w:type="gramEnd"/>
      <w:r w:rsidRPr="008729E9">
        <w:rPr>
          <w:rFonts w:ascii="Times New Roman" w:hAnsi="Times New Roman" w:cs="Times New Roman"/>
        </w:rPr>
        <w:t>курса в учебном плане;</w:t>
      </w:r>
    </w:p>
    <w:p w:rsidR="003243A3" w:rsidRPr="008729E9" w:rsidRDefault="003243A3" w:rsidP="009215E6">
      <w:pPr>
        <w:pStyle w:val="3"/>
        <w:spacing w:before="0"/>
        <w:rPr>
          <w:rFonts w:ascii="Times New Roman" w:hAnsi="Times New Roman" w:cs="Times New Roman"/>
        </w:rPr>
      </w:pPr>
    </w:p>
    <w:p w:rsidR="003243A3" w:rsidRPr="008729E9" w:rsidRDefault="003243A3" w:rsidP="009215E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МБОУ СОШ № 11 курс «Физическая культура» изучается с 5 по 9 класс из рас</w:t>
      </w:r>
      <w:r w:rsidRPr="008729E9">
        <w:rPr>
          <w:rFonts w:ascii="Times New Roman" w:hAnsi="Times New Roman" w:cs="Times New Roman"/>
          <w:sz w:val="28"/>
          <w:szCs w:val="28"/>
        </w:rPr>
        <w:softHyphen/>
        <w:t>чёта 3 ч в неделю (всего 510 ч): в 5 классе —102ч, в 6 классе — 102ч, в 7 классе— 102ч, в 8 классе— 102ч.  в 9 классе— 102ч. Третий час на препо</w:t>
      </w:r>
      <w:r w:rsidRPr="008729E9">
        <w:rPr>
          <w:rFonts w:ascii="Times New Roman" w:hAnsi="Times New Roman" w:cs="Times New Roman"/>
          <w:sz w:val="28"/>
          <w:szCs w:val="28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от 30 августа 2010г. №889. В прика</w:t>
      </w:r>
      <w:r w:rsidRPr="008729E9">
        <w:rPr>
          <w:rFonts w:ascii="Times New Roman" w:hAnsi="Times New Roman" w:cs="Times New Roman"/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8729E9">
        <w:rPr>
          <w:rFonts w:ascii="Times New Roman" w:hAnsi="Times New Roman" w:cs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3243A3" w:rsidRPr="008729E9" w:rsidRDefault="003243A3" w:rsidP="009215E6">
      <w:pPr>
        <w:pStyle w:val="3"/>
        <w:spacing w:before="0"/>
        <w:rPr>
          <w:rFonts w:ascii="Times New Roman" w:hAnsi="Times New Roman" w:cs="Times New Roman"/>
        </w:rPr>
      </w:pPr>
      <w:r w:rsidRPr="008729E9">
        <w:rPr>
          <w:rFonts w:ascii="Times New Roman" w:hAnsi="Times New Roman" w:cs="Times New Roman"/>
        </w:rPr>
        <w:t>Рабочая программа рассчитана на 510 ч на пять лет обу</w:t>
      </w:r>
      <w:r w:rsidRPr="008729E9">
        <w:rPr>
          <w:rFonts w:ascii="Times New Roman" w:hAnsi="Times New Roman" w:cs="Times New Roman"/>
        </w:rPr>
        <w:softHyphen/>
        <w:t>чения (по 3 ч в неделю)</w:t>
      </w:r>
    </w:p>
    <w:p w:rsidR="003243A3" w:rsidRPr="008729E9" w:rsidRDefault="003243A3" w:rsidP="002E59F7">
      <w:pPr>
        <w:pStyle w:val="3"/>
        <w:spacing w:before="0"/>
        <w:ind w:left="42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53"/>
        <w:gridCol w:w="1864"/>
        <w:gridCol w:w="40"/>
        <w:gridCol w:w="1675"/>
        <w:gridCol w:w="577"/>
        <w:gridCol w:w="1800"/>
        <w:gridCol w:w="2322"/>
        <w:gridCol w:w="2340"/>
      </w:tblGrid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53" w:type="dxa"/>
            <w:vMerge w:val="restart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0618" w:type="dxa"/>
            <w:gridSpan w:val="7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53" w:type="dxa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618" w:type="dxa"/>
            <w:gridSpan w:val="7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класс</w:t>
            </w: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vMerge w:val="restart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2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</w:tcPr>
          <w:p w:rsidR="003243A3" w:rsidRPr="008729E9" w:rsidRDefault="003243A3" w:rsidP="00163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2252" w:type="dxa"/>
            <w:gridSpan w:val="2"/>
            <w:vMerge w:val="restart"/>
          </w:tcPr>
          <w:p w:rsidR="003243A3" w:rsidRPr="008729E9" w:rsidRDefault="003243A3" w:rsidP="0016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1800" w:type="dxa"/>
            <w:vMerge w:val="restart"/>
          </w:tcPr>
          <w:p w:rsidR="003243A3" w:rsidRPr="008729E9" w:rsidRDefault="003243A3" w:rsidP="0016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2322" w:type="dxa"/>
            <w:vMerge w:val="restart"/>
          </w:tcPr>
          <w:p w:rsidR="003243A3" w:rsidRPr="008729E9" w:rsidRDefault="003243A3" w:rsidP="00163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2340" w:type="dxa"/>
            <w:vMerge w:val="restart"/>
          </w:tcPr>
          <w:p w:rsidR="003243A3" w:rsidRPr="008729E9" w:rsidRDefault="003243A3" w:rsidP="00163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84</w:t>
            </w: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1904" w:type="dxa"/>
            <w:gridSpan w:val="2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10618" w:type="dxa"/>
            <w:gridSpan w:val="7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процессе урока</w:t>
            </w: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8B1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единоборств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rPr>
          <w:trHeight w:val="285"/>
        </w:trPr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rPr>
          <w:trHeight w:val="210"/>
        </w:trPr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Гандбол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3243A3" w:rsidRPr="008729E9" w:rsidRDefault="003243A3" w:rsidP="008B1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3A3" w:rsidRPr="008729E9">
        <w:tc>
          <w:tcPr>
            <w:tcW w:w="709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3243A3" w:rsidRPr="008729E9" w:rsidRDefault="003243A3" w:rsidP="005A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3243A3" w:rsidRPr="008729E9" w:rsidRDefault="003243A3" w:rsidP="00163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3243A3" w:rsidRPr="008729E9" w:rsidRDefault="003243A3" w:rsidP="005A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43A3" w:rsidRPr="008729E9" w:rsidRDefault="003243A3" w:rsidP="002E59F7">
      <w:pPr>
        <w:pStyle w:val="3"/>
        <w:spacing w:before="0"/>
        <w:ind w:left="360"/>
        <w:jc w:val="left"/>
        <w:rPr>
          <w:rFonts w:ascii="Times New Roman" w:hAnsi="Times New Roman" w:cs="Times New Roman"/>
        </w:rPr>
      </w:pPr>
    </w:p>
    <w:p w:rsidR="003243A3" w:rsidRPr="008729E9" w:rsidRDefault="003243A3" w:rsidP="002E59F7">
      <w:pPr>
        <w:pStyle w:val="3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8729E9">
        <w:rPr>
          <w:rFonts w:ascii="Times New Roman" w:hAnsi="Times New Roman" w:cs="Times New Roman"/>
          <w:b w:val="0"/>
          <w:bCs w:val="0"/>
        </w:rPr>
        <w:t xml:space="preserve">Раздел </w:t>
      </w:r>
      <w:r w:rsidRPr="008729E9">
        <w:rPr>
          <w:rFonts w:ascii="Times New Roman" w:hAnsi="Times New Roman" w:cs="Times New Roman"/>
        </w:rPr>
        <w:t xml:space="preserve">Плавание </w:t>
      </w:r>
      <w:r w:rsidRPr="008729E9">
        <w:rPr>
          <w:rFonts w:ascii="Times New Roman" w:hAnsi="Times New Roman" w:cs="Times New Roman"/>
          <w:b w:val="0"/>
          <w:bCs w:val="0"/>
        </w:rPr>
        <w:t xml:space="preserve">не проводится по причине отсутствия плавательного бассейна. Поэтому в рабочей программе использованы дополнительные часы нагрузки по таким разделам как: </w:t>
      </w:r>
    </w:p>
    <w:p w:rsidR="003243A3" w:rsidRPr="008729E9" w:rsidRDefault="003243A3" w:rsidP="002E59F7">
      <w:pPr>
        <w:pStyle w:val="3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8729E9">
        <w:rPr>
          <w:rFonts w:ascii="Times New Roman" w:hAnsi="Times New Roman" w:cs="Times New Roman"/>
          <w:b w:val="0"/>
          <w:bCs w:val="0"/>
          <w:u w:val="single"/>
        </w:rPr>
        <w:t xml:space="preserve">Легкая атлетика: </w:t>
      </w:r>
      <w:r w:rsidRPr="008729E9">
        <w:rPr>
          <w:rFonts w:ascii="Times New Roman" w:hAnsi="Times New Roman" w:cs="Times New Roman"/>
          <w:b w:val="0"/>
          <w:bCs w:val="0"/>
        </w:rPr>
        <w:t>упражнения на развитие выносливости через длительный бег.</w:t>
      </w:r>
    </w:p>
    <w:p w:rsidR="003243A3" w:rsidRPr="008729E9" w:rsidRDefault="003243A3" w:rsidP="002E59F7">
      <w:pPr>
        <w:pStyle w:val="3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8729E9">
        <w:rPr>
          <w:rFonts w:ascii="Times New Roman" w:hAnsi="Times New Roman" w:cs="Times New Roman"/>
          <w:b w:val="0"/>
          <w:bCs w:val="0"/>
          <w:u w:val="single"/>
        </w:rPr>
        <w:t>Спортивные игры</w:t>
      </w:r>
      <w:r w:rsidRPr="008729E9">
        <w:rPr>
          <w:rFonts w:ascii="Times New Roman" w:hAnsi="Times New Roman" w:cs="Times New Roman"/>
          <w:b w:val="0"/>
          <w:bCs w:val="0"/>
        </w:rPr>
        <w:t xml:space="preserve">: более углубленное изучение волейбола </w:t>
      </w:r>
      <w:proofErr w:type="gramStart"/>
      <w:r w:rsidRPr="008729E9">
        <w:rPr>
          <w:rFonts w:ascii="Times New Roman" w:hAnsi="Times New Roman" w:cs="Times New Roman"/>
          <w:b w:val="0"/>
          <w:bCs w:val="0"/>
        </w:rPr>
        <w:t xml:space="preserve">( </w:t>
      </w:r>
      <w:proofErr w:type="gramEnd"/>
      <w:r w:rsidRPr="008729E9">
        <w:rPr>
          <w:rFonts w:ascii="Times New Roman" w:hAnsi="Times New Roman" w:cs="Times New Roman"/>
          <w:b w:val="0"/>
          <w:bCs w:val="0"/>
        </w:rPr>
        <w:t xml:space="preserve">подачи мяча, передачи в парах, игровые ситуации) и баскетбола </w:t>
      </w:r>
      <w:r w:rsidRPr="008729E9">
        <w:rPr>
          <w:rFonts w:ascii="Times New Roman" w:hAnsi="Times New Roman" w:cs="Times New Roman"/>
          <w:b w:val="0"/>
          <w:bCs w:val="0"/>
        </w:rPr>
        <w:lastRenderedPageBreak/>
        <w:t>(передачи мяча на месте, в движении, игровые ситуации).</w:t>
      </w:r>
    </w:p>
    <w:p w:rsidR="003243A3" w:rsidRPr="008729E9" w:rsidRDefault="003243A3" w:rsidP="002E59F7">
      <w:pPr>
        <w:pStyle w:val="3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8729E9">
        <w:rPr>
          <w:rFonts w:ascii="Times New Roman" w:hAnsi="Times New Roman" w:cs="Times New Roman"/>
          <w:b w:val="0"/>
          <w:bCs w:val="0"/>
        </w:rPr>
        <w:t xml:space="preserve">      </w:t>
      </w:r>
      <w:r w:rsidRPr="008729E9">
        <w:rPr>
          <w:rFonts w:ascii="Times New Roman" w:hAnsi="Times New Roman" w:cs="Times New Roman"/>
          <w:b w:val="0"/>
          <w:bCs w:val="0"/>
          <w:u w:val="single"/>
        </w:rPr>
        <w:t>Гимнастика с основами акробатики</w:t>
      </w:r>
      <w:r w:rsidRPr="008729E9">
        <w:rPr>
          <w:rFonts w:ascii="Times New Roman" w:hAnsi="Times New Roman" w:cs="Times New Roman"/>
          <w:b w:val="0"/>
          <w:bCs w:val="0"/>
        </w:rPr>
        <w:t xml:space="preserve">: Кувырки, перекаты, строевые упражнения.   </w:t>
      </w:r>
    </w:p>
    <w:p w:rsidR="003243A3" w:rsidRPr="008729E9" w:rsidRDefault="003243A3" w:rsidP="0059229E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2E59F7">
      <w:pPr>
        <w:spacing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 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конкретного учебного  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proofErr w:type="gram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8729E9">
        <w:rPr>
          <w:rFonts w:ascii="Times New Roman" w:hAnsi="Times New Roman" w:cs="Times New Roman"/>
          <w:b/>
          <w:bCs/>
          <w:sz w:val="28"/>
          <w:szCs w:val="28"/>
        </w:rPr>
        <w:t>урса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базисным учебным планом курс «Физическая культура» изучается  , 5по 8 классы – три часа в неделю.  Основное время  </w:t>
      </w:r>
      <w:r w:rsidRPr="008729E9">
        <w:rPr>
          <w:rFonts w:ascii="Times New Roman" w:hAnsi="Times New Roman" w:cs="Times New Roman"/>
          <w:sz w:val="28"/>
          <w:szCs w:val="28"/>
        </w:rPr>
        <w:t xml:space="preserve"> отводится на раздел «Физическое совершенствование». </w:t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Универсальными компетенциями</w:t>
      </w: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Личностными результатами</w:t>
      </w: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29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Метапредметными</w:t>
      </w:r>
      <w:proofErr w:type="spellEnd"/>
      <w:r w:rsidRPr="008729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результатами</w:t>
      </w: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243A3" w:rsidRPr="008729E9" w:rsidRDefault="003243A3" w:rsidP="00A13A4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Предметными результатами</w:t>
      </w: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подавать строевые команды, вести подсчёт при выполнении общеразвивающих упражнений;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 w:rsidRPr="008729E9">
        <w:rPr>
          <w:rFonts w:ascii="Times New Roman" w:hAnsi="Times New Roman" w:cs="Times New Roman"/>
          <w:color w:val="000000"/>
          <w:sz w:val="28"/>
          <w:szCs w:val="28"/>
        </w:rPr>
        <w:t>техничном уровне</w:t>
      </w:r>
      <w:proofErr w:type="gramEnd"/>
      <w:r w:rsidRPr="008729E9">
        <w:rPr>
          <w:rFonts w:ascii="Times New Roman" w:hAnsi="Times New Roman" w:cs="Times New Roman"/>
          <w:color w:val="000000"/>
          <w:sz w:val="28"/>
          <w:szCs w:val="28"/>
        </w:rPr>
        <w:t>, характеризовать признаки техничного исполнения;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43A3" w:rsidRPr="008729E9" w:rsidRDefault="003243A3" w:rsidP="00A13A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243A3" w:rsidRPr="008729E9" w:rsidRDefault="003243A3" w:rsidP="00A13A4F">
      <w:pPr>
        <w:pStyle w:val="a3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43A3" w:rsidRPr="008729E9" w:rsidRDefault="003243A3" w:rsidP="00126C07">
      <w:pPr>
        <w:spacing w:line="240" w:lineRule="atLeast"/>
        <w:ind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8729E9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рабочей программы образовательного курса: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повышение мотивации к здоровому образу жизни;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снижение заболеваемости среди детей;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представление о разнообразном мире движений;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систематичность и регулярность к занятиям физическими упражнениями;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интерес к игровой деятельности;</w:t>
      </w:r>
    </w:p>
    <w:p w:rsidR="003243A3" w:rsidRPr="008729E9" w:rsidRDefault="003243A3" w:rsidP="00A13A4F">
      <w:pPr>
        <w:numPr>
          <w:ilvl w:val="0"/>
          <w:numId w:val="4"/>
        </w:numPr>
        <w:spacing w:before="100" w:beforeAutospacing="1" w:after="100" w:afterAutospacing="1" w:line="24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улучшение показателей физического развития и физической подготовленности.</w:t>
      </w:r>
    </w:p>
    <w:p w:rsidR="003243A3" w:rsidRPr="008729E9" w:rsidRDefault="003243A3" w:rsidP="000D72CD">
      <w:pPr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</w:t>
      </w:r>
      <w:proofErr w:type="gramStart"/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729E9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bookmarkStart w:id="1" w:name="BM3"/>
      <w:bookmarkEnd w:id="1"/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;          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V КЛАСС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История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8729E9">
        <w:rPr>
          <w:rFonts w:ascii="Times New Roman" w:hAnsi="Times New Roman" w:cs="Times New Roman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243A3" w:rsidRPr="008729E9" w:rsidRDefault="003243A3" w:rsidP="00AC06F1">
      <w:pPr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Физкультурно-оздоровительная деятельность. </w:t>
      </w:r>
      <w:r w:rsidRPr="008729E9">
        <w:rPr>
          <w:rFonts w:ascii="Times New Roman" w:hAnsi="Times New Roman" w:cs="Times New Roman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Кувырок вперед (назад) в группировке; кувырок вперед, ноги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, с последующим поворотом на 180°; кувырок назад из стойки на лопатках в полу шпагат.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Опорные прыжки: прыжок ноги врозь через гимнастического козла в ширину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прыжок на гимнастического козла в упор присев и соскок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Ритмическая гимнастика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Передвижения по напольному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>ходьба с различной амплитудой движений и ускорениями, поворотами и подскоками (на месте и в движении).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 —1 м).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Легкая атлетика</w:t>
      </w:r>
      <w:r w:rsidRPr="008729E9">
        <w:rPr>
          <w:rFonts w:ascii="Times New Roman" w:hAnsi="Times New Roman" w:cs="Times New Roman"/>
          <w:sz w:val="28"/>
          <w:szCs w:val="28"/>
        </w:rPr>
        <w:t>.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Кроссовая подготовка: чередование ходьбы с переходами на бег. Бег по пересеченной местности и с преодолением препятствий.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8729E9">
        <w:rPr>
          <w:rFonts w:ascii="Times New Roman" w:hAnsi="Times New Roman" w:cs="Times New Roman"/>
          <w:sz w:val="28"/>
          <w:szCs w:val="28"/>
        </w:rPr>
        <w:t>места.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>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 (мальчики). </w:t>
      </w:r>
      <w:r w:rsidRPr="008729E9">
        <w:rPr>
          <w:rFonts w:ascii="Times New Roman" w:hAnsi="Times New Roman" w:cs="Times New Roman"/>
          <w:sz w:val="28"/>
          <w:szCs w:val="28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Кувырок вперед (назад) в группировке; кувырок вперед, ноги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с последующим поворотом вперед; кувырок назад через плечо из стойки на лопатках в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. Акробатическая комбинация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>кувырок вперед прыжком с места, перекат назад в стойку на лопатках, перекат вперед в упор присев.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Опорные прыжки: прыжок ноги врозь через гимнастического козла в ширину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прыжок на гимнастического козла в упор присев и соскок с поворотом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Передвижения по напольному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>ходьба с различной амплитудой движений и ускорениями, поворотами и подскоками (на месте и в движении).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низкой и средней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махом одной, толчком другой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согнувшись, переворот назад в вис сзади со сходом на ноги.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Упражнения на брусьях: наскок в упор, сед ноги врозь,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внутрь; соскок из седа на бедре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Вольные упражнения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lastRenderedPageBreak/>
        <w:t>прыжок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выпрямившись; прыжок шагом).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атлетика. </w:t>
      </w:r>
      <w:r w:rsidRPr="008729E9">
        <w:rPr>
          <w:rFonts w:ascii="Times New Roman" w:hAnsi="Times New Roman" w:cs="Times New Roman"/>
          <w:sz w:val="28"/>
          <w:szCs w:val="28"/>
        </w:rPr>
        <w:t>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Упражнения с мячом: ловля и передача мяча двумя руками от груди в парах, тройках (стоя на месте, при передвижении приставным шагом,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бросок мяча в баскетбольный щит одной (двумя) руками от груди после ведения.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</w:p>
    <w:p w:rsidR="003243A3" w:rsidRPr="008729E9" w:rsidRDefault="003243A3" w:rsidP="000600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культурно-этнической направленности. </w:t>
      </w:r>
      <w:r w:rsidRPr="008729E9">
        <w:rPr>
          <w:rFonts w:ascii="Times New Roman" w:hAnsi="Times New Roman" w:cs="Times New Roman"/>
          <w:sz w:val="28"/>
          <w:szCs w:val="28"/>
        </w:rPr>
        <w:t>Сюжетно-образные (подвижные) игры. Элементы техники национальных видов спорта</w:t>
      </w:r>
      <w:bookmarkStart w:id="2" w:name="BM4"/>
      <w:bookmarkEnd w:id="2"/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VI КЛАСС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История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8729E9">
        <w:rPr>
          <w:rFonts w:ascii="Times New Roman" w:hAnsi="Times New Roman" w:cs="Times New Roman"/>
          <w:sz w:val="28"/>
          <w:szCs w:val="28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сидя, поднимание ног из положения виса;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развитие быстроты — ловля падающей линейки,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темпинг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-тест, бег с максимальной скоростью;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развитие выносливости — бег по контрольной дистанции, 6-минутный бег;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рук с гимнастической палкой назад и вперед.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. Комплексы дыхательной гимнастики и гимнастики для глаз.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акробатики.</w:t>
      </w:r>
      <w:r w:rsidRPr="008729E9"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приемы: ходьба строевым шагом одной, двумя и тремя колоннами, перестроение в движении из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колонны по одному в колонну по 2, по 3 и обратно.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Кувырок назад в группировке, стойка на лопатках, перекат вперед в упор присев, два кувырка вперед в группировке.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Опорные прыжки: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согнув ноги через гимнастического козла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прыжок ноги врозь через гимнастического козла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Передвижение по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поворот на носках в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выход в равновесие на одной,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прогнувшись из стойки поперек.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невысокой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подъем в упор с прыжка,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переход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лежа на согнутых руках.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наскок в упор на нижнюю жердь, махом назад соскок с поворотом с опорой на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Ритмическая гимнастика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>простейшие композиции, включающие стилизованные общеразвивающие упражнения и элементы хореографии (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выпрямившись, скачок, закрытый и открытый прыжки).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лазанье по канату в два приема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лазанье по гимнастической стенке вверх-вниз, горизонтально лицом и спиной к стенке, по диагонали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(девочки). </w:t>
      </w:r>
      <w:r w:rsidRPr="008729E9">
        <w:rPr>
          <w:rFonts w:ascii="Times New Roman" w:hAnsi="Times New Roman" w:cs="Times New Roman"/>
          <w:sz w:val="28"/>
          <w:szCs w:val="28"/>
        </w:rPr>
        <w:t>Упражнения на трамплине: прыжок с разбега на горку матов, соскок с приземлением в определенное место.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Легкая атлетика</w:t>
      </w:r>
      <w:r w:rsidRPr="008729E9">
        <w:rPr>
          <w:rFonts w:ascii="Times New Roman" w:hAnsi="Times New Roman" w:cs="Times New Roman"/>
          <w:sz w:val="28"/>
          <w:szCs w:val="28"/>
        </w:rPr>
        <w:t>.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>       (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>ротяженность дистанций регулируется учителем или учащимися).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. Упражнения с мячом: прямая нижняя подача мяча через сетку с лицевой линии площадки; передача мяча после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перемещения; передача мяча из зоны в зону, стоя на месте.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акробатики. </w:t>
      </w:r>
      <w:r w:rsidRPr="008729E9">
        <w:rPr>
          <w:rFonts w:ascii="Times New Roman" w:hAnsi="Times New Roman" w:cs="Times New Roman"/>
          <w:sz w:val="28"/>
          <w:szCs w:val="28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Акробатические упражнения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Опорные прыжки: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согнув ноги через гимнастического козла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прыжок ноги врозь через гимнастического козла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Передвижения по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поворот на носках в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выход в равновесие на одной,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прогнувшись из стойки поперек.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средней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подъем в упор с прыжка,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переход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; махом одной, толчком другой подъем переворотом в упор.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>наскок в упор на нижнюю жердь, махом назад, соскок с поворотом с опорой на жердь;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размахивания изгибами в висе на верхней жерди;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дохватом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за верхнюю жердь, соскок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Вольные упражнения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лазанье по канату в два приема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лазанье по гимнастической стенке вверх-вниз, горизонтально лицом и спиной к стенке, по диагонали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(девочки). </w:t>
      </w:r>
      <w:r w:rsidRPr="008729E9">
        <w:rPr>
          <w:rFonts w:ascii="Times New Roman" w:hAnsi="Times New Roman" w:cs="Times New Roman"/>
          <w:sz w:val="28"/>
          <w:szCs w:val="28"/>
        </w:rPr>
        <w:t>Упражнения на трамплине: прыжок с разбега на горку матов, соскок с приземлением в определенное место.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атлетика. </w:t>
      </w:r>
      <w:r w:rsidRPr="008729E9">
        <w:rPr>
          <w:rFonts w:ascii="Times New Roman" w:hAnsi="Times New Roman" w:cs="Times New Roman"/>
          <w:sz w:val="28"/>
          <w:szCs w:val="28"/>
        </w:rPr>
        <w:t>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 или учащимися).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Ведение мяча с ускорением по прямой, по кругу, между стоек, «восьмеркой».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углового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Технико-тактические действия игроков при вбрасывании и подаче углового.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Игра в футбол (мини-футбол)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культурно-этнической направленности. </w:t>
      </w:r>
      <w:r w:rsidRPr="008729E9">
        <w:rPr>
          <w:rFonts w:ascii="Times New Roman" w:hAnsi="Times New Roman" w:cs="Times New Roman"/>
          <w:sz w:val="28"/>
          <w:szCs w:val="28"/>
        </w:rPr>
        <w:t>Сюжетно-образные (подвижные) игры. Элементы техники национальных видов спорта.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M5"/>
      <w:bookmarkEnd w:id="3"/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VII КЛАСС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243A3" w:rsidRPr="008729E9" w:rsidRDefault="003243A3" w:rsidP="004B00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История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повторность, вариативность). Основные правила освоения движений: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неизвестному, от освоенного к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8729E9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3243A3" w:rsidRPr="008729E9" w:rsidRDefault="003243A3" w:rsidP="004B00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4B00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 w:rsidRPr="008729E9">
        <w:rPr>
          <w:rFonts w:ascii="Times New Roman" w:hAnsi="Times New Roman" w:cs="Times New Roman"/>
          <w:sz w:val="28"/>
          <w:szCs w:val="28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</w:t>
      </w:r>
      <w:r w:rsidRPr="008729E9">
        <w:rPr>
          <w:rFonts w:ascii="Times New Roman" w:hAnsi="Times New Roman" w:cs="Times New Roman"/>
          <w:sz w:val="28"/>
          <w:szCs w:val="28"/>
        </w:rPr>
        <w:t>.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ПолШАГА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!»; выполнение команд на месте: «Полповорота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-ВО!», «Полповорота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>!».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Акробатическая комбинация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Передвижения по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стилизованные прыжки на месте и с продвижением вперед; стилизованные ходьба и бег; поворот на 180°;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прогнувшись с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t>короткого разбега толчком одной.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невысокой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подъем в упор с прыжка,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переход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лежа на согнутых руках.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брусьях: наскок в упор, передвижение в упоре прыжками, соскок назад с опорой на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махом одной и толчком другой подъем переворотом в упор на нижней жерди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передвижение в висе на руках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Легкая атлетика</w:t>
      </w:r>
      <w:r w:rsidRPr="008729E9">
        <w:rPr>
          <w:rFonts w:ascii="Times New Roman" w:hAnsi="Times New Roman" w:cs="Times New Roman"/>
          <w:sz w:val="28"/>
          <w:szCs w:val="28"/>
        </w:rPr>
        <w:t>.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. Бросок мяча в корзину одной и двумя в прыжке. Технико-тактические действия игроков при вбрасывании мяча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судьей и с лицевой линии игроком команды и соперником.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>).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акробатики. </w:t>
      </w:r>
      <w:r w:rsidRPr="008729E9">
        <w:rPr>
          <w:rFonts w:ascii="Times New Roman" w:hAnsi="Times New Roman" w:cs="Times New Roman"/>
          <w:sz w:val="28"/>
          <w:szCs w:val="28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ПолШАГА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!»; выполнение команд на месте: «Полповорота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-ВО!», «Полповорота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>!».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Акробатическая комбинация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низкой и средней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виса стоя согнув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подъем переворотом силой в упор,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вперед и назад одной, соскок; из положения упора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одной и другой в упор сзади, поворот кругом в упор, отмахом назад соскок.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Опорный прыжок через гимнастического козла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(мальчики).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брусьях: наскок в упор углом, сед ноги врозь,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внутрь и размахивание в упоре, сед на левом бедре,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сед на правом бедре, соскок; размахивание в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t xml:space="preserve">упоре и соскоки махом вперед и назад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наскок в вис на верхнюю жердь, размахивание изгибами,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согнув ноги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лежа на нижней жерди, круг правой (левой) с поворотом налево (направо)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сед на правом (левом) бедре, соскок с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дохватом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за нижнюю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Упражнения на гимнастическом бревне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упора стоя продольно наскок с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одной в упор верхом, поворот поперек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сед на бедре руки в стороны;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обратный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снаряду поперек.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Вольные упражнения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(девочки):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основные танцевальные шаги.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передвижение в висе на руках с махом ног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согнувшись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(мальчики), </w:t>
      </w:r>
      <w:r w:rsidRPr="008729E9">
        <w:rPr>
          <w:rFonts w:ascii="Times New Roman" w:hAnsi="Times New Roman" w:cs="Times New Roman"/>
          <w:sz w:val="28"/>
          <w:szCs w:val="28"/>
        </w:rPr>
        <w:t xml:space="preserve">вис с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 кольца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мальчики; </w:t>
      </w:r>
      <w:r w:rsidRPr="008729E9">
        <w:rPr>
          <w:rFonts w:ascii="Times New Roman" w:hAnsi="Times New Roman" w:cs="Times New Roman"/>
          <w:sz w:val="28"/>
          <w:szCs w:val="28"/>
        </w:rPr>
        <w:t xml:space="preserve">800 м —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девочки).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. Ловля катящегося мяча на месте и в движении.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 xml:space="preserve"> (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мини-футбол</w:t>
      </w:r>
      <w:r w:rsidRPr="008729E9">
        <w:rPr>
          <w:rFonts w:ascii="Times New Roman" w:hAnsi="Times New Roman" w:cs="Times New Roman"/>
          <w:sz w:val="28"/>
          <w:szCs w:val="28"/>
        </w:rPr>
        <w:t>). 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культурно-этнической направленности. </w:t>
      </w:r>
      <w:r w:rsidRPr="008729E9">
        <w:rPr>
          <w:rFonts w:ascii="Times New Roman" w:hAnsi="Times New Roman" w:cs="Times New Roman"/>
          <w:sz w:val="28"/>
          <w:szCs w:val="28"/>
        </w:rPr>
        <w:t>Сюжетно-образные (подвижные) игры. Элементы техники национальных видов спорта.</w:t>
      </w:r>
    </w:p>
    <w:p w:rsidR="003243A3" w:rsidRPr="008729E9" w:rsidRDefault="003243A3" w:rsidP="00A13A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M6"/>
      <w:bookmarkEnd w:id="4"/>
      <w:r w:rsidRPr="008729E9">
        <w:rPr>
          <w:rFonts w:ascii="Times New Roman" w:hAnsi="Times New Roman" w:cs="Times New Roman"/>
          <w:b/>
          <w:bCs/>
          <w:sz w:val="28"/>
          <w:szCs w:val="28"/>
        </w:rPr>
        <w:t>VIII КЛАСС</w:t>
      </w:r>
    </w:p>
    <w:p w:rsidR="003243A3" w:rsidRPr="008729E9" w:rsidRDefault="003243A3" w:rsidP="00A13A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Знания о физической культуре</w:t>
      </w:r>
    </w:p>
    <w:p w:rsidR="003243A3" w:rsidRPr="008729E9" w:rsidRDefault="003243A3" w:rsidP="000600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и спорт в современном обществе. </w:t>
      </w:r>
      <w:r w:rsidRPr="008729E9">
        <w:rPr>
          <w:rFonts w:ascii="Times New Roman" w:hAnsi="Times New Roman" w:cs="Times New Roman"/>
          <w:sz w:val="28"/>
          <w:szCs w:val="28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8729E9">
        <w:rPr>
          <w:rFonts w:ascii="Times New Roman" w:hAnsi="Times New Roman" w:cs="Times New Roman"/>
          <w:sz w:val="28"/>
          <w:szCs w:val="28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3243A3" w:rsidRPr="008729E9" w:rsidRDefault="003243A3" w:rsidP="00A13A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243A3" w:rsidRPr="008729E9" w:rsidRDefault="003243A3" w:rsidP="00A13A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 w:rsidRPr="008729E9">
        <w:rPr>
          <w:rFonts w:ascii="Times New Roman" w:hAnsi="Times New Roman" w:cs="Times New Roman"/>
          <w:sz w:val="28"/>
          <w:szCs w:val="28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</w:t>
      </w:r>
      <w:r w:rsidRPr="008729E9">
        <w:rPr>
          <w:rFonts w:ascii="Times New Roman" w:hAnsi="Times New Roman" w:cs="Times New Roman"/>
          <w:sz w:val="28"/>
          <w:szCs w:val="28"/>
        </w:rPr>
        <w:t xml:space="preserve">. Длинные кувырки вперед с разбега (упражнение выполняется слитно по 3—4 кувырка). Стойка на голове и руках силой из упора присев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(юноши).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Передвижение по гимнастическому бревну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(девушки):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взмахом ног (до конца бревна), поворот на носках в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стойка на носках, толчком двумя прыжок вперед,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, из стойки поперек соскок прогнувшись.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размахивания подъем разгибом, в упоре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медленное опускание в вис, махом вперед соскок прогнувшись.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внутрь, соскок махом вперед (назад), удерживаясь рукой за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(юноши)</w:t>
      </w:r>
      <w:r w:rsidRPr="008729E9">
        <w:rPr>
          <w:rFonts w:ascii="Times New Roman" w:hAnsi="Times New Roman" w:cs="Times New Roman"/>
          <w:sz w:val="28"/>
          <w:szCs w:val="28"/>
        </w:rPr>
        <w:t xml:space="preserve">; наскок в упор на нижнюю жердь,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(девушки).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sz w:val="28"/>
          <w:szCs w:val="28"/>
        </w:rPr>
        <w:t>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Легкая атлетика</w:t>
      </w:r>
      <w:r w:rsidRPr="008729E9">
        <w:rPr>
          <w:rFonts w:ascii="Times New Roman" w:hAnsi="Times New Roman" w:cs="Times New Roman"/>
          <w:sz w:val="28"/>
          <w:szCs w:val="28"/>
        </w:rPr>
        <w:t>.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упражнения, туристическая ходьба; прыжки через препятствия,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мальчики — </w:t>
      </w:r>
      <w:r w:rsidRPr="008729E9">
        <w:rPr>
          <w:rFonts w:ascii="Times New Roman" w:hAnsi="Times New Roman" w:cs="Times New Roman"/>
          <w:sz w:val="28"/>
          <w:szCs w:val="28"/>
        </w:rPr>
        <w:t xml:space="preserve">до 5 км,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девочки — </w:t>
      </w:r>
      <w:r w:rsidRPr="008729E9">
        <w:rPr>
          <w:rFonts w:ascii="Times New Roman" w:hAnsi="Times New Roman" w:cs="Times New Roman"/>
          <w:sz w:val="28"/>
          <w:szCs w:val="28"/>
        </w:rPr>
        <w:t>до 3 км).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действия в защите и нападении.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действия в защите и нападении.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действия в защите и нападении. Игра в футбол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Стойка на голове и руках толчком одной и махом другой из упора присев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(юноши).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Гимнастическая комбинация на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виса стоя силой (махом) подъем переворотом назад в упор,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одной в упор верхом, перехват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хват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снизу, оборот вперед верхом,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внутрь с последующим размахиванием в упоре, соскок махом вперед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перехватом рук поворот кругом в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лежа сзади на нижней жерди, круги одной ногой над нижней жердью, сед на бедре, соскок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(девушки).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Гимнастическая комбинация на гимнастическом бревне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(девушки): </w:t>
      </w:r>
      <w:r w:rsidRPr="008729E9">
        <w:rPr>
          <w:rFonts w:ascii="Times New Roman" w:hAnsi="Times New Roman" w:cs="Times New Roman"/>
          <w:sz w:val="28"/>
          <w:szCs w:val="28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Опорный прыжок через гимнастического коня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(юноши).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(девушки).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атлетика. </w:t>
      </w:r>
      <w:r w:rsidRPr="008729E9">
        <w:rPr>
          <w:rFonts w:ascii="Times New Roman" w:hAnsi="Times New Roman" w:cs="Times New Roman"/>
          <w:sz w:val="28"/>
          <w:szCs w:val="28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(мальчики — </w:t>
      </w:r>
      <w:r w:rsidRPr="008729E9">
        <w:rPr>
          <w:rFonts w:ascii="Times New Roman" w:hAnsi="Times New Roman" w:cs="Times New Roman"/>
          <w:sz w:val="28"/>
          <w:szCs w:val="28"/>
        </w:rPr>
        <w:t xml:space="preserve">до 5 км,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девочки — </w:t>
      </w:r>
      <w:r w:rsidRPr="008729E9">
        <w:rPr>
          <w:rFonts w:ascii="Times New Roman" w:hAnsi="Times New Roman" w:cs="Times New Roman"/>
          <w:sz w:val="28"/>
          <w:szCs w:val="28"/>
        </w:rPr>
        <w:t>до 3 км) с туристической экипировкой.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Тактические действия: взаимодействие игроков в защите при приеме мяча; отработка тактических игровых комбинаций.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>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специальной физической и технической подготовки.</w:t>
      </w:r>
    </w:p>
    <w:p w:rsidR="003243A3" w:rsidRPr="008729E9" w:rsidRDefault="003243A3" w:rsidP="00656C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культурно-этнической направленности.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Сюжетно-образные (подвижные) игры. Элементы техники национальных видов спорта.</w:t>
      </w:r>
    </w:p>
    <w:p w:rsidR="003243A3" w:rsidRPr="008729E9" w:rsidRDefault="003243A3" w:rsidP="00FB59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4B00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4B00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FB59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IX КЛАСС</w:t>
      </w:r>
    </w:p>
    <w:p w:rsidR="003243A3" w:rsidRPr="008729E9" w:rsidRDefault="003243A3" w:rsidP="00FB59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 и спорт в современном обществе.</w:t>
      </w:r>
      <w:r w:rsidRPr="008729E9">
        <w:rPr>
          <w:rFonts w:ascii="Times New Roman" w:hAnsi="Times New Roman" w:cs="Times New Roman"/>
          <w:sz w:val="28"/>
          <w:szCs w:val="28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культурой в профилактике вредных привычек.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-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8729E9">
        <w:rPr>
          <w:rFonts w:ascii="Times New Roman" w:hAnsi="Times New Roman" w:cs="Times New Roman"/>
          <w:sz w:val="28"/>
          <w:szCs w:val="28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Последовательное выполнение всех частей занятий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прикладн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8729E9">
        <w:rPr>
          <w:rFonts w:ascii="Times New Roman" w:hAnsi="Times New Roman" w:cs="Times New Roman"/>
          <w:sz w:val="28"/>
          <w:szCs w:val="28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»).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 w:rsidRPr="008729E9">
        <w:rPr>
          <w:rFonts w:ascii="Times New Roman" w:hAnsi="Times New Roman" w:cs="Times New Roman"/>
          <w:sz w:val="28"/>
          <w:szCs w:val="28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</w:t>
      </w:r>
      <w:r w:rsidRPr="008729E9">
        <w:rPr>
          <w:rFonts w:ascii="Times New Roman" w:hAnsi="Times New Roman" w:cs="Times New Roman"/>
          <w:sz w:val="28"/>
          <w:szCs w:val="28"/>
        </w:rPr>
        <w:t xml:space="preserve">. Акробатическая комбинация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основной стойки кувырок вперед в стойку на лопатках, упор присев, встать, из основной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стойки прыжком упор присев, кувырок назад в упор ноги врозь.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гимнастическом бревне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(девушки):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танцевальные шаги (полька), ходьба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Упражнения на перекладине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(юноши):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стойки спиной к перекладине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(юноши);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(девушки).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Легкая атлетика</w:t>
      </w:r>
      <w:r w:rsidRPr="008729E9">
        <w:rPr>
          <w:rFonts w:ascii="Times New Roman" w:hAnsi="Times New Roman" w:cs="Times New Roman"/>
          <w:sz w:val="28"/>
          <w:szCs w:val="28"/>
        </w:rPr>
        <w:t xml:space="preserve">.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девушки </w:t>
      </w:r>
      <w:r w:rsidRPr="008729E9">
        <w:rPr>
          <w:rFonts w:ascii="Times New Roman" w:hAnsi="Times New Roman" w:cs="Times New Roman"/>
          <w:sz w:val="28"/>
          <w:szCs w:val="28"/>
        </w:rPr>
        <w:t xml:space="preserve">и 2000 м —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юноши </w:t>
      </w:r>
      <w:r w:rsidRPr="008729E9">
        <w:rPr>
          <w:rFonts w:ascii="Times New Roman" w:hAnsi="Times New Roman" w:cs="Times New Roman"/>
          <w:sz w:val="28"/>
          <w:szCs w:val="28"/>
        </w:rPr>
        <w:t xml:space="preserve">(на результат). Кроссовый бег: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юноши — </w:t>
      </w:r>
      <w:r w:rsidRPr="008729E9">
        <w:rPr>
          <w:rFonts w:ascii="Times New Roman" w:hAnsi="Times New Roman" w:cs="Times New Roman"/>
          <w:sz w:val="28"/>
          <w:szCs w:val="28"/>
        </w:rPr>
        <w:t xml:space="preserve">3 км,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девушки — </w:t>
      </w:r>
      <w:r w:rsidRPr="008729E9">
        <w:rPr>
          <w:rFonts w:ascii="Times New Roman" w:hAnsi="Times New Roman" w:cs="Times New Roman"/>
          <w:sz w:val="28"/>
          <w:szCs w:val="28"/>
        </w:rPr>
        <w:t>2 км.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Футбол</w:t>
      </w:r>
      <w:r w:rsidRPr="008729E9">
        <w:rPr>
          <w:rFonts w:ascii="Times New Roman" w:hAnsi="Times New Roman" w:cs="Times New Roman"/>
          <w:sz w:val="28"/>
          <w:szCs w:val="28"/>
        </w:rPr>
        <w:t>.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Упражнения общей физической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акробатики.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атлетика. </w:t>
      </w:r>
      <w:r w:rsidRPr="008729E9">
        <w:rPr>
          <w:rFonts w:ascii="Times New Roman" w:hAnsi="Times New Roman" w:cs="Times New Roman"/>
          <w:sz w:val="28"/>
          <w:szCs w:val="28"/>
        </w:rPr>
        <w:t>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(Участие в квалификационных соревнованиях.)</w:t>
      </w:r>
      <w:r w:rsidRPr="008729E9">
        <w:rPr>
          <w:rFonts w:ascii="Times New Roman" w:hAnsi="Times New Roman" w:cs="Times New Roman"/>
          <w:sz w:val="28"/>
          <w:szCs w:val="28"/>
        </w:rPr>
        <w:br/>
        <w:t xml:space="preserve">      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i/>
          <w:iCs/>
          <w:sz w:val="28"/>
          <w:szCs w:val="28"/>
        </w:rPr>
        <w:t>Спортивные игры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Баскетбо</w:t>
      </w:r>
      <w:r w:rsidRPr="008729E9">
        <w:rPr>
          <w:rFonts w:ascii="Times New Roman" w:hAnsi="Times New Roman" w:cs="Times New Roman"/>
          <w:sz w:val="28"/>
          <w:szCs w:val="28"/>
        </w:rPr>
        <w:t>л.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Волейбо</w:t>
      </w:r>
      <w:r w:rsidRPr="008729E9">
        <w:rPr>
          <w:rFonts w:ascii="Times New Roman" w:hAnsi="Times New Roman" w:cs="Times New Roman"/>
          <w:sz w:val="28"/>
          <w:szCs w:val="28"/>
        </w:rPr>
        <w:t>л.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</w:t>
      </w:r>
      <w:r w:rsidRPr="008729E9">
        <w:rPr>
          <w:rFonts w:ascii="Times New Roman" w:hAnsi="Times New Roman" w:cs="Times New Roman"/>
          <w:spacing w:val="48"/>
          <w:sz w:val="28"/>
          <w:szCs w:val="28"/>
        </w:rPr>
        <w:t>Футбо</w:t>
      </w:r>
      <w:r w:rsidRPr="008729E9">
        <w:rPr>
          <w:rFonts w:ascii="Times New Roman" w:hAnsi="Times New Roman" w:cs="Times New Roman"/>
          <w:sz w:val="28"/>
          <w:szCs w:val="28"/>
        </w:rPr>
        <w:t>л.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физической и технической подготовки.      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культурно-этнической направленности. </w:t>
      </w:r>
      <w:r w:rsidRPr="008729E9">
        <w:rPr>
          <w:rFonts w:ascii="Times New Roman" w:hAnsi="Times New Roman" w:cs="Times New Roman"/>
          <w:sz w:val="28"/>
          <w:szCs w:val="28"/>
        </w:rPr>
        <w:t>Сюжетно-образные (подвижные) игры. Элементы техники национальных видов спорта.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6.1.   Формы организации и контроля  образовательного процесса по предмету  «Физическая культура».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Основными формами 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 xml:space="preserve">      В основной школе уроки физической культуры,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направленностью. При этом они по своим задачам и направленности учебного материала могут планироваться и как комплексные уроки, т. е. с решением нескольких педагогических задач, и как целевые уроки, т. е. с преимущественным решением одной педагогической задачи.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На уроках с образовательно-познавательной направленностью 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Уроки с образовательно-познавательной направленностью имеют и другие особенности.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Во-первых, продолжительность подготовительной части уроков небольшая (до 5—6 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подготовительную часть самостоятельно (или с небольшой группой школьников по заранее разработанному им или учителем плану).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Во-вторых, в основной части урока выделяют, соответственно, образовательный и двигательный компоненты. Образовательный компонент 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20 мин.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Двигательный компонент 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В-третьих, продолжительность заключительной части урока будет зависеть от продолжительности основной части, но не должна превышать 5—7 мин.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Уроки с образовательно-обучающей направленностью 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 — сила (скоростно-силовые и собственно силовые способности) — выносливость (общая и специальная).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Уроки с образовательно-тренировочной направленностью 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 xml:space="preserve">      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Отличительными особенностями целевых уроков являются: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обеспечение постепенного нарастания величины физической нагрузки в течение всей основной части урока;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планирование относительно продолжительной заключительной части урока (до 7—9 мин);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      —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A970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6.2.  Учет и оценка деятельности учащихся на уроках физической культуры</w:t>
      </w:r>
    </w:p>
    <w:p w:rsidR="003243A3" w:rsidRPr="008729E9" w:rsidRDefault="003243A3" w:rsidP="00A970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школьников, качественному выполнению домашних заданий по физической культуре; 3) формирует интерес учеников к школьным и самостоятельным занятиям физическими упражнениями, суточный и недельный двигательный режим; 4) воспитывает ответственное отношение школьников к физической культуре и спорту, настойчивость в решении педагогических задач.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По своей направленности учет подразделяется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предварительный, текущий и итоговый.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анамнезу — собиранию сведений об учениках. При этом выявляются режим дня ученика, место в режиме занятий физическими упражнениями, продолжительность занятий спортом, наличие спортивного разряда, случаи травматических повреждений, отклонений в состоянии здоровья.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Предварительным учетом определяется качество выполнения учениками предшествующих планов работы, учебных нормативов, наличие оценок успеваемости.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На уроке физической культуры путем опроса или вызова учеников оценивают усвоение знаний, предусмотренных программой физического воспитания, качество выполнения двигательных действий, домашние задания, владение инструкторскими и судейскими знаниями, умениями. Важно, чтобы учет был объективным, сопровождался пояснениями учителя (включая и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обо-снование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оценки), проводился с учетом возрастных и половых особенностей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Оценка каждого ученика по физической культуре выставляется не только на основе приема контрольных нормативов, но и в результате оценки техники выполняемых упражнений. При этом необходимо, чтобы учебные нормативы были сданы каждым учеником не ниже, чем на «удовлетворительно».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>Высший результат успеваемости оценивается баллом 5, средние показатели — баллом 4, низкие — баллом 3. Ученик, не выполнивший минимально установленные требования, получает неудовлетворительную оценку — 2.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Отметка 5 («отлично»): упражнение выполнено правильно (заданным способом), точно, уверенно, в надлежащем темпе, легко и четко, учащийся успешно овладел формой движения, в играх проявил большую активность, находчивость, ловкость и умение действовать в коллективе, точно соблюдая установленные правила.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Отметка 4 («хорошо»): упражнение выполнено правильно, но недостаточно легко и четко, наблюдается скованность движений, в играх учащийся проявил себя недостаточно активным, ловким.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Отметка 2 («неудовлетворительно»): упражнение выполнено неправильно, неуверенно, небрежно, допущены значительные ошибки, в играх ученик обнаружил неловкость, нерасторопность, неумение играть в коллективе (команде).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Учителю следует всегда помнить, что оценка ученика должна объективно отражать его успеваемость по предмету и не превращаться в средство наказания, например, за опоздание на урок, отсутствие спортивной формы, плохое поведение.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Имеет место оценка школьников по физической культуре на основе других показателей подготовленности учащихся.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>Оцениваются: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1.</w:t>
      </w:r>
      <w:r w:rsidRPr="008729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Знания  (ответы,  доклады,  сообщения,  составление  кроссвордов,  викторин,  комплексов упражнений и др.).</w:t>
      </w:r>
      <w:proofErr w:type="gramEnd"/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2.</w:t>
      </w:r>
      <w:r w:rsidRPr="008729E9">
        <w:rPr>
          <w:rFonts w:ascii="Times New Roman" w:hAnsi="Times New Roman" w:cs="Times New Roman"/>
          <w:sz w:val="28"/>
          <w:szCs w:val="28"/>
        </w:rPr>
        <w:tab/>
        <w:t>Умения и навыки (технические и тактические действия).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3.</w:t>
      </w:r>
      <w:r w:rsidRPr="008729E9">
        <w:rPr>
          <w:rFonts w:ascii="Times New Roman" w:hAnsi="Times New Roman" w:cs="Times New Roman"/>
          <w:sz w:val="28"/>
          <w:szCs w:val="28"/>
        </w:rPr>
        <w:tab/>
        <w:t>Уровень физической подготовленности (лучше не по нормативам, а по индивидуальным темпам прироста результатов с учетом сенситивных периодов развития, а не паспортного возраста). При учете индивидуального прироста важно объективно получить исходные данные.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4.</w:t>
      </w:r>
      <w:r w:rsidRPr="008729E9">
        <w:rPr>
          <w:rFonts w:ascii="Times New Roman" w:hAnsi="Times New Roman" w:cs="Times New Roman"/>
          <w:sz w:val="28"/>
          <w:szCs w:val="28"/>
        </w:rPr>
        <w:tab/>
        <w:t>Инструкторские навыки.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729E9">
        <w:rPr>
          <w:rFonts w:ascii="Times New Roman" w:hAnsi="Times New Roman" w:cs="Times New Roman"/>
          <w:sz w:val="28"/>
          <w:szCs w:val="28"/>
        </w:rPr>
        <w:tab/>
        <w:t>Судейство.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6.</w:t>
      </w:r>
      <w:r w:rsidRPr="008729E9">
        <w:rPr>
          <w:rFonts w:ascii="Times New Roman" w:hAnsi="Times New Roman" w:cs="Times New Roman"/>
          <w:sz w:val="28"/>
          <w:szCs w:val="28"/>
        </w:rPr>
        <w:tab/>
        <w:t>Домашние задания.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7.</w:t>
      </w:r>
      <w:r w:rsidRPr="008729E9">
        <w:rPr>
          <w:rFonts w:ascii="Times New Roman" w:hAnsi="Times New Roman" w:cs="Times New Roman"/>
          <w:sz w:val="28"/>
          <w:szCs w:val="28"/>
        </w:rPr>
        <w:tab/>
        <w:t>Выполнение роли направляющего (проверяются знания терминологии).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8.</w:t>
      </w:r>
      <w:r w:rsidRPr="008729E9">
        <w:rPr>
          <w:rFonts w:ascii="Times New Roman" w:hAnsi="Times New Roman" w:cs="Times New Roman"/>
          <w:sz w:val="28"/>
          <w:szCs w:val="28"/>
        </w:rPr>
        <w:tab/>
        <w:t>Страховка.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9.</w:t>
      </w:r>
      <w:r w:rsidRPr="008729E9">
        <w:rPr>
          <w:rFonts w:ascii="Times New Roman" w:hAnsi="Times New Roman" w:cs="Times New Roman"/>
          <w:sz w:val="28"/>
          <w:szCs w:val="28"/>
        </w:rPr>
        <w:tab/>
        <w:t>Участие в соревнованиях.</w:t>
      </w:r>
    </w:p>
    <w:p w:rsidR="003243A3" w:rsidRPr="008729E9" w:rsidRDefault="003243A3" w:rsidP="007833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Такой подход к оценке школьника возможен исходя из Закона РФ «Об образовании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>Учителю предоставлено право на свободу выбора методов оценки знаний обучающихся, воспитанников (ст. 55, п. 4). Возможен также поэтапный контроль после нескольких уроков, завершающих тему программы.</w:t>
      </w:r>
    </w:p>
    <w:p w:rsidR="003243A3" w:rsidRPr="008729E9" w:rsidRDefault="003243A3" w:rsidP="007833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Итоговый учет характеризуется подведением итогов работы по физическому воспитанию за относительно длительный отрезок времени, например, за четверть, полугодие, учебный год. В результате итогового учета школьникам выводится годовая оценка успеваемости, выявляются сдвиги в состоянии здоровья, физической и двигательной подготовленности, телесного развития (по данным антропометрии).</w:t>
      </w:r>
    </w:p>
    <w:p w:rsidR="003243A3" w:rsidRPr="008729E9" w:rsidRDefault="003243A3" w:rsidP="007833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В Законе Российской Федерации «О физической культуре и спорте» отмечено, что «по итогам учебного года во всех общеобразовательных учреждениях, а также в образовательных учреждениях начального профессионального, среднего профессионального и высшего профессионального образования каждому обучающемуся выставляется ОЦЕНКА его физической подготовленности, в выпускных классах (курсах) проводятся контрольные проверки».</w:t>
      </w:r>
    </w:p>
    <w:p w:rsidR="003243A3" w:rsidRPr="008729E9" w:rsidRDefault="003243A3" w:rsidP="00A970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>Только правильно организованный, систематический, всесторонний, целенаправленный и своевременный учет поможет объективно выявить результаты проведенной работы, внести изменения в процесс физического воспитания, наметит действенные пути дальнейшего повышения учебной, физкультурной и спортивной работы в школе.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ГОСУДАРСТВЕННЫЙ СТАНДАРТ./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897"/>
        <w:gridCol w:w="1318"/>
        <w:gridCol w:w="1538"/>
        <w:gridCol w:w="7"/>
        <w:gridCol w:w="1545"/>
        <w:gridCol w:w="8"/>
        <w:gridCol w:w="1469"/>
        <w:gridCol w:w="11"/>
        <w:gridCol w:w="2017"/>
        <w:gridCol w:w="37"/>
        <w:gridCol w:w="1515"/>
        <w:gridCol w:w="9"/>
        <w:gridCol w:w="1472"/>
      </w:tblGrid>
      <w:tr w:rsidR="003243A3" w:rsidRPr="008729E9">
        <w:tc>
          <w:tcPr>
            <w:tcW w:w="2478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1897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3243A3" w:rsidRPr="008729E9">
        <w:tc>
          <w:tcPr>
            <w:tcW w:w="247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4567" w:type="dxa"/>
            <w:gridSpan w:val="6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3243A3" w:rsidRPr="008729E9">
        <w:tc>
          <w:tcPr>
            <w:tcW w:w="247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Челночный бег 3*10 м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шесть минут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3243A3" w:rsidRPr="008729E9">
        <w:tc>
          <w:tcPr>
            <w:tcW w:w="247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2" w:type="dxa"/>
            <w:tcBorders>
              <w:left w:val="dotted" w:sz="4" w:space="0" w:color="auto"/>
              <w:bottom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3A3" w:rsidRPr="008729E9">
        <w:tc>
          <w:tcPr>
            <w:tcW w:w="14823" w:type="dxa"/>
            <w:gridSpan w:val="14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упражнения                                                     Коэффициент полезного действия. 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УПРАЖНЕНИЕ «ПИСТАЛЕТ».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ind w:left="7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КРОСС 2000 метров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Закончить дистанцию</w:t>
            </w:r>
          </w:p>
        </w:tc>
        <w:tc>
          <w:tcPr>
            <w:tcW w:w="1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ЗАКОНЧИТЬ ДИСТАНЦИЮ</w:t>
            </w: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243A3" w:rsidRPr="008729E9">
        <w:trPr>
          <w:trHeight w:val="92"/>
        </w:trPr>
        <w:tc>
          <w:tcPr>
            <w:tcW w:w="4375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БЕГ 60 МЕТ.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3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2.80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РУК.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75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</w:tbl>
    <w:p w:rsidR="003243A3" w:rsidRPr="008729E9" w:rsidRDefault="003243A3" w:rsidP="005A67D1">
      <w:pPr>
        <w:tabs>
          <w:tab w:val="left" w:pos="123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/ГОСУДАРСТВЕННЫЙ СТАНДАРТ/.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897"/>
        <w:gridCol w:w="1318"/>
        <w:gridCol w:w="1477"/>
        <w:gridCol w:w="57"/>
        <w:gridCol w:w="7"/>
        <w:gridCol w:w="1545"/>
        <w:gridCol w:w="8"/>
        <w:gridCol w:w="10"/>
        <w:gridCol w:w="1440"/>
        <w:gridCol w:w="19"/>
        <w:gridCol w:w="8"/>
        <w:gridCol w:w="1534"/>
        <w:gridCol w:w="29"/>
        <w:gridCol w:w="18"/>
        <w:gridCol w:w="1497"/>
        <w:gridCol w:w="9"/>
        <w:gridCol w:w="121"/>
        <w:gridCol w:w="1351"/>
      </w:tblGrid>
      <w:tr w:rsidR="003243A3" w:rsidRPr="008729E9">
        <w:tc>
          <w:tcPr>
            <w:tcW w:w="2441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1897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130" w:type="dxa"/>
            <w:gridSpan w:val="16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3243A3" w:rsidRPr="008729E9">
        <w:tc>
          <w:tcPr>
            <w:tcW w:w="2441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3" w:type="dxa"/>
            <w:gridSpan w:val="8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4567" w:type="dxa"/>
            <w:gridSpan w:val="8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3243A3" w:rsidRPr="008729E9">
        <w:tc>
          <w:tcPr>
            <w:tcW w:w="2441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Челночный бег 3*10 м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шесть минут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2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3A3" w:rsidRPr="008729E9">
        <w:tc>
          <w:tcPr>
            <w:tcW w:w="14786" w:type="dxa"/>
            <w:gridSpan w:val="19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упражнения                                                     Коэффициент полезного действия. 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БЕГ 1500 МЕТ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7.30.00</w:t>
            </w:r>
          </w:p>
        </w:tc>
        <w:tc>
          <w:tcPr>
            <w:tcW w:w="1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7.50.00</w:t>
            </w:r>
          </w:p>
        </w:tc>
        <w:tc>
          <w:tcPr>
            <w:tcW w:w="147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8.10.00</w:t>
            </w:r>
          </w:p>
        </w:tc>
        <w:tc>
          <w:tcPr>
            <w:tcW w:w="157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8.00.00</w:t>
            </w:r>
          </w:p>
        </w:tc>
        <w:tc>
          <w:tcPr>
            <w:tcW w:w="15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8.20.00</w:t>
            </w:r>
          </w:p>
        </w:tc>
        <w:tc>
          <w:tcPr>
            <w:tcW w:w="1481" w:type="dxa"/>
            <w:gridSpan w:val="3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8.40.00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КРОСС 2000 мет. (М) 1000 МЕТ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7.05.00</w:t>
            </w:r>
          </w:p>
        </w:tc>
        <w:tc>
          <w:tcPr>
            <w:tcW w:w="1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7.21.00</w:t>
            </w:r>
          </w:p>
        </w:tc>
        <w:tc>
          <w:tcPr>
            <w:tcW w:w="147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7.35.00</w:t>
            </w:r>
          </w:p>
        </w:tc>
        <w:tc>
          <w:tcPr>
            <w:tcW w:w="157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15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481" w:type="dxa"/>
            <w:gridSpan w:val="3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3243A3" w:rsidRPr="008729E9">
        <w:trPr>
          <w:trHeight w:val="92"/>
        </w:trPr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БЕГ 60 МЕТ.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553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46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5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55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472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7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72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ПРЕСС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gridSpan w:val="3"/>
            <w:tcBorders>
              <w:bottom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9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3" w:type="dxa"/>
            <w:gridSpan w:val="4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2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0" w:type="dxa"/>
            <w:gridSpan w:val="16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0" w:type="dxa"/>
            <w:gridSpan w:val="16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БРОСКИ МЯЧА ПО КОЛЬЦУ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43A3" w:rsidRPr="008729E9" w:rsidRDefault="003243A3" w:rsidP="005A67D1">
      <w:pPr>
        <w:tabs>
          <w:tab w:val="left" w:pos="123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ГОСУДАРСТВЕННЫЙ СТАНДАРТ/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897"/>
        <w:gridCol w:w="1318"/>
        <w:gridCol w:w="1534"/>
        <w:gridCol w:w="7"/>
        <w:gridCol w:w="1545"/>
        <w:gridCol w:w="8"/>
        <w:gridCol w:w="1469"/>
        <w:gridCol w:w="8"/>
        <w:gridCol w:w="1534"/>
        <w:gridCol w:w="29"/>
        <w:gridCol w:w="1515"/>
        <w:gridCol w:w="9"/>
        <w:gridCol w:w="1472"/>
      </w:tblGrid>
      <w:tr w:rsidR="003243A3" w:rsidRPr="008729E9">
        <w:tc>
          <w:tcPr>
            <w:tcW w:w="2441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1897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3243A3" w:rsidRPr="008729E9">
        <w:tc>
          <w:tcPr>
            <w:tcW w:w="2441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4567" w:type="dxa"/>
            <w:gridSpan w:val="6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3243A3" w:rsidRPr="008729E9">
        <w:tc>
          <w:tcPr>
            <w:tcW w:w="2441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Челночный бег 3*10 м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шесть минут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1.80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1.70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Наклон 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Силовые</w:t>
            </w:r>
          </w:p>
        </w:tc>
        <w:tc>
          <w:tcPr>
            <w:tcW w:w="1897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3A3" w:rsidRPr="008729E9">
        <w:tc>
          <w:tcPr>
            <w:tcW w:w="14786" w:type="dxa"/>
            <w:gridSpan w:val="14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упражнения                                                     Коэффициент полезного действия. 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БЕГ 1500 МЕТ. (М) 1000 МЕТ (Д)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6.00.00</w:t>
            </w:r>
          </w:p>
        </w:tc>
        <w:tc>
          <w:tcPr>
            <w:tcW w:w="1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6.25.00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7.05.00</w:t>
            </w:r>
          </w:p>
        </w:tc>
        <w:tc>
          <w:tcPr>
            <w:tcW w:w="157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4.00.00</w:t>
            </w: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4.30.00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5.30.00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КРОСС 3000 мет. (М) 2000 МЕТ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ЗАКОНЧИТЬ ДИСТАНЦЫЮ.</w:t>
            </w:r>
          </w:p>
        </w:tc>
      </w:tr>
      <w:tr w:rsidR="003243A3" w:rsidRPr="008729E9">
        <w:trPr>
          <w:trHeight w:val="92"/>
        </w:trPr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БЕГ 60 МЕТ.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553" w:type="dxa"/>
            <w:gridSpan w:val="2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2.90</w:t>
            </w:r>
          </w:p>
        </w:tc>
        <w:tc>
          <w:tcPr>
            <w:tcW w:w="1534" w:type="dxa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55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472" w:type="dxa"/>
            <w:tcBorders>
              <w:left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ПРЕСС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  <w:gridSpan w:val="2"/>
            <w:tcBorders>
              <w:bottom w:val="dotted" w:sz="4" w:space="0" w:color="auto"/>
            </w:tcBorders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3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9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2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3" w:type="dxa"/>
            <w:gridSpan w:val="3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2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4338" w:type="dxa"/>
            <w:gridSpan w:val="2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18" w:type="dxa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0" w:type="dxa"/>
            <w:gridSpan w:val="11"/>
          </w:tcPr>
          <w:p w:rsidR="003243A3" w:rsidRPr="008729E9" w:rsidRDefault="003243A3" w:rsidP="005A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</w:tbl>
    <w:p w:rsidR="003243A3" w:rsidRPr="008729E9" w:rsidRDefault="003243A3" w:rsidP="005A67D1">
      <w:pPr>
        <w:tabs>
          <w:tab w:val="left" w:pos="123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ГОСУДАРСТВЕННЫЙ СТАНДАРТ/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944"/>
        <w:gridCol w:w="1551"/>
        <w:gridCol w:w="1306"/>
        <w:gridCol w:w="1324"/>
        <w:gridCol w:w="1295"/>
        <w:gridCol w:w="1306"/>
        <w:gridCol w:w="1324"/>
        <w:gridCol w:w="1295"/>
      </w:tblGrid>
      <w:tr w:rsidR="003243A3" w:rsidRPr="008729E9">
        <w:tc>
          <w:tcPr>
            <w:tcW w:w="2441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способности.</w:t>
            </w:r>
          </w:p>
        </w:tc>
        <w:tc>
          <w:tcPr>
            <w:tcW w:w="2944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Тест.</w:t>
            </w:r>
          </w:p>
        </w:tc>
        <w:tc>
          <w:tcPr>
            <w:tcW w:w="1551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ОЦЕНКИ</w:t>
            </w:r>
          </w:p>
        </w:tc>
      </w:tr>
      <w:tr w:rsidR="003243A3" w:rsidRPr="008729E9">
        <w:trPr>
          <w:trHeight w:val="310"/>
        </w:trPr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5" w:type="dxa"/>
            <w:gridSpan w:val="3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3925" w:type="dxa"/>
            <w:gridSpan w:val="3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Девушки </w:t>
            </w:r>
          </w:p>
        </w:tc>
      </w:tr>
      <w:tr w:rsidR="003243A3" w:rsidRPr="008729E9">
        <w:trPr>
          <w:trHeight w:val="748"/>
        </w:trPr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«5»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«4»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Низкий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«3» 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«5»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«4»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Низкий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«3» 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Бег 30 метров.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 3</w:t>
            </w:r>
            <w:r w:rsidRPr="00872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Бег шесть минут.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Скоростно-силовые.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Наклоны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Силовые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3A3" w:rsidRPr="008729E9">
        <w:tc>
          <w:tcPr>
            <w:tcW w:w="14786" w:type="dxa"/>
            <w:gridSpan w:val="9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упражнения.                                                                                              Коэффициент полезного действия.   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высота с разбегу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Упражнение пистолет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вперёд сидя на полу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Подъем тела из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от пола (раз)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разбегу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1 мин.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Медленный бег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60 м.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Элементы баскетбола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Кросс 3,0</w:t>
            </w:r>
            <w:r w:rsidRPr="00872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2,0 км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Марш бросок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Метание мяча (м)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Акробатика, висы, упоры, опорный прыжок.  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исполнения.</w:t>
            </w:r>
          </w:p>
        </w:tc>
      </w:tr>
    </w:tbl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ПОДГОТОВЛЕННОСТИ.</w:t>
      </w:r>
    </w:p>
    <w:p w:rsidR="003243A3" w:rsidRPr="008729E9" w:rsidRDefault="003243A3" w:rsidP="005A67D1">
      <w:pPr>
        <w:tabs>
          <w:tab w:val="left" w:pos="12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ГОСУДАРСТВЕННЫЙ СТАНДАРТ/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944"/>
        <w:gridCol w:w="1551"/>
        <w:gridCol w:w="1306"/>
        <w:gridCol w:w="1324"/>
        <w:gridCol w:w="1295"/>
        <w:gridCol w:w="1306"/>
        <w:gridCol w:w="1324"/>
        <w:gridCol w:w="1295"/>
      </w:tblGrid>
      <w:tr w:rsidR="003243A3" w:rsidRPr="008729E9">
        <w:tc>
          <w:tcPr>
            <w:tcW w:w="2441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</w:t>
            </w: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способности.</w:t>
            </w:r>
          </w:p>
        </w:tc>
        <w:tc>
          <w:tcPr>
            <w:tcW w:w="2944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Тест.</w:t>
            </w:r>
          </w:p>
        </w:tc>
        <w:tc>
          <w:tcPr>
            <w:tcW w:w="1551" w:type="dxa"/>
            <w:vMerge w:val="restart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ОЦЕНКИ</w:t>
            </w:r>
          </w:p>
        </w:tc>
      </w:tr>
      <w:tr w:rsidR="003243A3" w:rsidRPr="008729E9">
        <w:trPr>
          <w:trHeight w:val="310"/>
        </w:trPr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5" w:type="dxa"/>
            <w:gridSpan w:val="3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3925" w:type="dxa"/>
            <w:gridSpan w:val="3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Девушки </w:t>
            </w:r>
          </w:p>
        </w:tc>
      </w:tr>
      <w:tr w:rsidR="003243A3" w:rsidRPr="008729E9">
        <w:trPr>
          <w:trHeight w:val="748"/>
        </w:trPr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243A3" w:rsidRPr="008729E9" w:rsidRDefault="003243A3" w:rsidP="005A67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«5»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«4»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Низкий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«3» 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«5»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«4»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Низкий</w:t>
            </w: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«3» 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Бег 30 метров.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 310м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Бег шесть минут.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Скоростно-силовые.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Наклоны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3A3" w:rsidRPr="008729E9">
        <w:tc>
          <w:tcPr>
            <w:tcW w:w="2441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Силовые</w:t>
            </w:r>
          </w:p>
        </w:tc>
        <w:tc>
          <w:tcPr>
            <w:tcW w:w="2944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3A3" w:rsidRPr="008729E9">
        <w:tc>
          <w:tcPr>
            <w:tcW w:w="14786" w:type="dxa"/>
            <w:gridSpan w:val="9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упражнения.                                                                                                             Коэффициент полезного действия. 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высота с разбегу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без учета времени.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7400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Броски и ловля мяча 2 / 1 килограмм 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Подъем тела из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Бег 60 метров.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разбегу (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1 мин.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2000 м (мин, с)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 30 грамм.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гранаты. 150 грамм.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Кросс 2000 мет. (м). 1500 мет. (д).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6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1324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295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баскетбола.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исполнения.</w:t>
            </w:r>
          </w:p>
        </w:tc>
      </w:tr>
      <w:tr w:rsidR="003243A3" w:rsidRPr="008729E9">
        <w:tc>
          <w:tcPr>
            <w:tcW w:w="5385" w:type="dxa"/>
            <w:gridSpan w:val="2"/>
          </w:tcPr>
          <w:p w:rsidR="003243A3" w:rsidRPr="008729E9" w:rsidRDefault="003243A3" w:rsidP="005A67D1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Волейбол. </w:t>
            </w:r>
          </w:p>
        </w:tc>
        <w:tc>
          <w:tcPr>
            <w:tcW w:w="1551" w:type="dxa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0" w:type="dxa"/>
            <w:gridSpan w:val="6"/>
          </w:tcPr>
          <w:p w:rsidR="003243A3" w:rsidRPr="008729E9" w:rsidRDefault="003243A3" w:rsidP="005A67D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технике исполнения.</w:t>
            </w:r>
          </w:p>
        </w:tc>
      </w:tr>
    </w:tbl>
    <w:p w:rsidR="003243A3" w:rsidRPr="008729E9" w:rsidRDefault="003243A3" w:rsidP="005A67D1">
      <w:pPr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243A3" w:rsidRPr="008729E9" w:rsidRDefault="003243A3" w:rsidP="003A69DF">
      <w:pPr>
        <w:numPr>
          <w:ilvl w:val="0"/>
          <w:numId w:val="13"/>
        </w:numPr>
        <w:spacing w:after="0" w:line="27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деятельности.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20" w:hanging="437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Печатные пособия:</w:t>
      </w:r>
      <w:r w:rsidRPr="008729E9">
        <w:rPr>
          <w:rFonts w:ascii="Times New Roman" w:hAnsi="Times New Roman" w:cs="Times New Roman"/>
          <w:sz w:val="28"/>
          <w:szCs w:val="28"/>
        </w:rPr>
        <w:t xml:space="preserve"> Физическая культура 5-6-7 учебник для общеобразовательных учреждений  М.Я.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и др.  - 2-е изд. – М.  : Просвещение, 2013;  Физическая культура 8-9 учебник для общеобразовательных учреждений  В.И. Лях, А.А.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>; - 8-е изд. – М.  : Просвещение, 2012; Учебная, научная, научн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 популярная литература по физической культуре, спорту, олимпийскому движению.     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sz w:val="28"/>
          <w:szCs w:val="28"/>
        </w:rPr>
        <w:t xml:space="preserve">. 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>Экранно-звуковые пособия</w:t>
      </w:r>
      <w:r w:rsidRPr="008729E9">
        <w:rPr>
          <w:rFonts w:ascii="Times New Roman" w:hAnsi="Times New Roman" w:cs="Times New Roman"/>
          <w:sz w:val="28"/>
          <w:szCs w:val="28"/>
        </w:rPr>
        <w:t xml:space="preserve">:  Аудиовизуальные пособия по основным разделам и темам учебного предмета «Физическая культура» (на цифровых носителях), аудиозаписи.       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8729E9">
        <w:rPr>
          <w:rFonts w:ascii="Times New Roman" w:hAnsi="Times New Roman" w:cs="Times New Roman"/>
          <w:sz w:val="28"/>
          <w:szCs w:val="28"/>
        </w:rPr>
        <w:t xml:space="preserve">: Телевизор с универсальной приставкой, </w:t>
      </w:r>
      <w:r w:rsidRPr="008729E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729E9">
        <w:rPr>
          <w:rFonts w:ascii="Times New Roman" w:hAnsi="Times New Roman" w:cs="Times New Roman"/>
          <w:sz w:val="28"/>
          <w:szCs w:val="28"/>
        </w:rPr>
        <w:t xml:space="preserve">-плеер и </w:t>
      </w:r>
      <w:r w:rsidRPr="008729E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729E9">
        <w:rPr>
          <w:rFonts w:ascii="Times New Roman" w:hAnsi="Times New Roman" w:cs="Times New Roman"/>
          <w:sz w:val="28"/>
          <w:szCs w:val="28"/>
        </w:rPr>
        <w:t xml:space="preserve">-рекорд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t xml:space="preserve">с набором дисков),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аудиоценрт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 с  системой озвучивания спортивных залов и площадок, радиомикрофон, мультимедийный компьютер, цифровая видеокамера, цифровая фото камера, </w:t>
      </w:r>
      <w:proofErr w:type="spellStart"/>
      <w:r w:rsidRPr="008729E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729E9">
        <w:rPr>
          <w:rFonts w:ascii="Times New Roman" w:hAnsi="Times New Roman" w:cs="Times New Roman"/>
          <w:sz w:val="28"/>
          <w:szCs w:val="28"/>
        </w:rPr>
        <w:t xml:space="preserve">, экран (на штативе и навесной).   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и  учебно-лабораторное оборудование</w:t>
      </w:r>
      <w:r w:rsidRPr="008729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729E9">
        <w:rPr>
          <w:rFonts w:ascii="Times New Roman" w:hAnsi="Times New Roman" w:cs="Times New Roman"/>
          <w:sz w:val="28"/>
          <w:szCs w:val="28"/>
        </w:rPr>
        <w:t xml:space="preserve">Стенка гимнастическая, бревно гимнастическое напольное, козёл гимнастический, конь гимнастический, перекладина гимнастическая, мост гимнастический подкидной, скамейки </w:t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гимнастические (жесткие), маты гимнастические, мячи малые (теннисные), обручи гимнастические, планка для прыжков в высоту, стойки для прыжков в высоту, комплект баскетбольных щитов с кольцами и сетками, стойки волейбольные, сетки волейбольные, мячи волейбольные, табло перекидное, ворота для мини-футбола, палатки туристические.    </w:t>
      </w:r>
      <w:proofErr w:type="gramEnd"/>
    </w:p>
    <w:p w:rsidR="003243A3" w:rsidRPr="008729E9" w:rsidRDefault="003243A3" w:rsidP="003A69DF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Натуральные объекты</w:t>
      </w:r>
      <w:r w:rsidRPr="008729E9">
        <w:rPr>
          <w:rFonts w:ascii="Times New Roman" w:hAnsi="Times New Roman" w:cs="Times New Roman"/>
          <w:sz w:val="28"/>
          <w:szCs w:val="28"/>
        </w:rPr>
        <w:t>: спортивный зал игровой, кабинет учителя, подсобное помещение для хранения инвентаря, пришкольная площадка (сектор для прыжков в длину, площадка игровая баскетбольная, площадка игровая волейбольная)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Pedsovet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Fizkultura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nar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Festival.1september.ru</w:t>
      </w:r>
    </w:p>
    <w:p w:rsidR="003243A3" w:rsidRPr="008729E9" w:rsidRDefault="003243A3" w:rsidP="00EF63A3">
      <w:pPr>
        <w:pStyle w:val="a4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Ped</w:t>
      </w:r>
      <w:proofErr w:type="spellEnd"/>
      <w:r w:rsidRPr="008729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kopilka.ru</w:t>
      </w:r>
    </w:p>
    <w:p w:rsidR="003243A3" w:rsidRPr="008729E9" w:rsidRDefault="003243A3" w:rsidP="00630C40">
      <w:pPr>
        <w:spacing w:after="0" w:line="276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43A3" w:rsidRPr="008729E9" w:rsidRDefault="003243A3" w:rsidP="002B4B8B">
      <w:pPr>
        <w:spacing w:after="0" w:line="2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        </w:t>
      </w: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 «Физическая культура»</w:t>
      </w:r>
    </w:p>
    <w:p w:rsidR="003243A3" w:rsidRPr="008729E9" w:rsidRDefault="003243A3" w:rsidP="00630C40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3243A3" w:rsidRPr="008729E9" w:rsidRDefault="003243A3" w:rsidP="00630C40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243A3" w:rsidRPr="008729E9" w:rsidRDefault="003243A3" w:rsidP="00630C40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243A3" w:rsidRPr="008729E9" w:rsidRDefault="003243A3" w:rsidP="00630C40">
      <w:pPr>
        <w:spacing w:after="0" w:line="276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3243A3" w:rsidRPr="008729E9" w:rsidRDefault="003243A3" w:rsidP="00630C40">
      <w:pPr>
        <w:numPr>
          <w:ilvl w:val="0"/>
          <w:numId w:val="6"/>
        </w:numPr>
        <w:spacing w:after="0" w:line="337" w:lineRule="atLeast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243A3" w:rsidRPr="008729E9" w:rsidRDefault="003243A3" w:rsidP="00630C40">
      <w:pPr>
        <w:numPr>
          <w:ilvl w:val="0"/>
          <w:numId w:val="6"/>
        </w:numPr>
        <w:spacing w:after="0" w:line="337" w:lineRule="atLeast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243A3" w:rsidRPr="008729E9" w:rsidRDefault="003243A3" w:rsidP="00630C40">
      <w:pPr>
        <w:numPr>
          <w:ilvl w:val="0"/>
          <w:numId w:val="6"/>
        </w:numPr>
        <w:spacing w:after="0" w:line="337" w:lineRule="atLeast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243A3" w:rsidRPr="008729E9" w:rsidRDefault="003243A3" w:rsidP="00630C40">
      <w:pPr>
        <w:spacing w:after="0" w:line="276" w:lineRule="atLeast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3243A3" w:rsidRPr="008729E9" w:rsidRDefault="003243A3" w:rsidP="00630C40">
      <w:pPr>
        <w:spacing w:after="0" w:line="276" w:lineRule="atLeast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243A3" w:rsidRPr="008729E9" w:rsidRDefault="003243A3" w:rsidP="00630C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243A3" w:rsidRPr="008729E9" w:rsidRDefault="003243A3" w:rsidP="00630C40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3243A3" w:rsidRPr="008729E9" w:rsidRDefault="003243A3" w:rsidP="00630C4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243A3" w:rsidRPr="008729E9" w:rsidRDefault="003243A3" w:rsidP="00630C4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243A3" w:rsidRPr="008729E9" w:rsidRDefault="003243A3" w:rsidP="00630C4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243A3" w:rsidRPr="008729E9" w:rsidRDefault="003243A3" w:rsidP="00630C40">
      <w:pPr>
        <w:spacing w:after="0" w:line="276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3243A3" w:rsidRPr="008729E9" w:rsidRDefault="003243A3" w:rsidP="00630C40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3243A3" w:rsidRPr="008729E9" w:rsidRDefault="003243A3" w:rsidP="00630C4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3243A3" w:rsidRPr="008729E9" w:rsidRDefault="003243A3" w:rsidP="00630C4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3243A3" w:rsidRPr="008729E9" w:rsidRDefault="003243A3" w:rsidP="00630C4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243A3" w:rsidRPr="008729E9" w:rsidRDefault="003243A3" w:rsidP="00630C4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3243A3" w:rsidRPr="008729E9" w:rsidRDefault="003243A3" w:rsidP="00630C40">
      <w:pPr>
        <w:spacing w:after="0" w:line="276" w:lineRule="atLeast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3A3" w:rsidRPr="008729E9" w:rsidRDefault="003243A3" w:rsidP="00630C40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3243A3" w:rsidRPr="008729E9" w:rsidRDefault="003243A3" w:rsidP="00630C40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243A3" w:rsidRPr="008729E9" w:rsidRDefault="003243A3" w:rsidP="00630C40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243A3" w:rsidRPr="008729E9" w:rsidRDefault="003243A3" w:rsidP="00630C40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осуществлять судейство по одному из осваиваемых видов спорта;</w:t>
      </w:r>
    </w:p>
    <w:p w:rsidR="003243A3" w:rsidRPr="008729E9" w:rsidRDefault="003243A3" w:rsidP="00630C40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E9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по физической подготовке.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 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предмета «Физическая культура» выпускник основной школы должен: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 w:rsidRPr="008729E9">
        <w:rPr>
          <w:rFonts w:ascii="Times New Roman" w:hAnsi="Times New Roman" w:cs="Times New Roman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основы формирования двигательных действий и развития физических качеств;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способы закаливания организма и основные приемы самомассажа;</w:t>
      </w:r>
      <w:r w:rsidRPr="008729E9">
        <w:rPr>
          <w:rFonts w:ascii="Times New Roman" w:hAnsi="Times New Roman" w:cs="Times New Roman"/>
          <w:sz w:val="28"/>
          <w:szCs w:val="28"/>
        </w:rPr>
        <w:br/>
      </w:r>
      <w:r w:rsidRPr="008729E9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8729E9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proofErr w:type="gramEnd"/>
      <w:r w:rsidRPr="008729E9">
        <w:rPr>
          <w:rFonts w:ascii="Times New Roman" w:hAnsi="Times New Roman" w:cs="Times New Roman"/>
          <w:sz w:val="28"/>
          <w:szCs w:val="28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осуществлять судейство школьных соревнований по одному из программных видов спорта;     </w:t>
      </w: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демонстрировать</w:t>
      </w: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single" w:sz="4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46"/>
        <w:gridCol w:w="11115"/>
        <w:gridCol w:w="1562"/>
        <w:gridCol w:w="1314"/>
      </w:tblGrid>
      <w:tr w:rsidR="003243A3" w:rsidRPr="008729E9">
        <w:trPr>
          <w:tblCellSpacing w:w="15" w:type="dxa"/>
        </w:trPr>
        <w:tc>
          <w:tcPr>
            <w:tcW w:w="0" w:type="auto"/>
            <w:vAlign w:val="center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качества</w:t>
            </w:r>
          </w:p>
        </w:tc>
        <w:tc>
          <w:tcPr>
            <w:tcW w:w="5000" w:type="pct"/>
            <w:vAlign w:val="center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 w:val="restar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5000" w:type="pc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Бег 60 м с низкого старта,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9,2 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10,2 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максимальном темпе,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 w:val="restar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5000" w:type="pct"/>
          </w:tcPr>
          <w:p w:rsidR="003243A3" w:rsidRPr="008729E9" w:rsidRDefault="003243A3" w:rsidP="004E39D8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виса, кол-во раз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 w:val="restar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(выбирается любое из 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упражнений)</w:t>
            </w:r>
          </w:p>
        </w:tc>
        <w:tc>
          <w:tcPr>
            <w:tcW w:w="5000" w:type="pct"/>
          </w:tcPr>
          <w:p w:rsidR="003243A3" w:rsidRPr="008729E9" w:rsidRDefault="003243A3" w:rsidP="004E39D8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Кроссовый бег на 2 км, мин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2 км, мин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на 2000 м, мин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Бег на 1000 м, мин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</w:tr>
      <w:tr w:rsidR="003243A3" w:rsidRPr="008729E9">
        <w:trPr>
          <w:tblCellSpacing w:w="15" w:type="dxa"/>
        </w:trPr>
        <w:tc>
          <w:tcPr>
            <w:tcW w:w="0" w:type="auto"/>
            <w:vMerge w:val="restar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</w:p>
        </w:tc>
        <w:tc>
          <w:tcPr>
            <w:tcW w:w="5000" w:type="pct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Последовательное выполнение кувырков, кол-во раз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3A3" w:rsidRPr="008729E9">
        <w:trPr>
          <w:trHeight w:val="470"/>
          <w:tblCellSpacing w:w="15" w:type="dxa"/>
        </w:trPr>
        <w:tc>
          <w:tcPr>
            <w:tcW w:w="0" w:type="auto"/>
            <w:vMerge/>
            <w:vAlign w:val="center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43A3" w:rsidRPr="008729E9" w:rsidRDefault="003243A3" w:rsidP="004E3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 × 10 м, </w:t>
            </w:r>
            <w:proofErr w:type="gram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0" w:type="auto"/>
            <w:vAlign w:val="bottom"/>
          </w:tcPr>
          <w:p w:rsidR="003243A3" w:rsidRPr="008729E9" w:rsidRDefault="003243A3" w:rsidP="004E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3243A3" w:rsidRPr="008729E9" w:rsidRDefault="003243A3" w:rsidP="002B4B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E9">
        <w:rPr>
          <w:rFonts w:ascii="Times New Roman" w:hAnsi="Times New Roman" w:cs="Times New Roman"/>
          <w:b/>
          <w:bCs/>
          <w:sz w:val="28"/>
          <w:szCs w:val="28"/>
        </w:rPr>
        <w:t>      использовать приобретенные знания и умения в практической деятельности и повседневной жизни для</w:t>
      </w:r>
      <w:r w:rsidRPr="008729E9">
        <w:rPr>
          <w:rFonts w:ascii="Times New Roman" w:hAnsi="Times New Roman" w:cs="Times New Roman"/>
          <w:sz w:val="28"/>
          <w:szCs w:val="28"/>
        </w:rPr>
        <w:t xml:space="preserve"> 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проведения самостоятельных занятий по коррекции осанки и телосложения, развитию физических качеств, совершенствованию техники движений;</w:t>
      </w:r>
      <w:r w:rsidRPr="008729E9">
        <w:rPr>
          <w:rFonts w:ascii="Times New Roman" w:hAnsi="Times New Roman" w:cs="Times New Roman"/>
          <w:sz w:val="28"/>
          <w:szCs w:val="28"/>
        </w:rPr>
        <w:br/>
        <w:t>      — включения занятий физической культурой и спортом в активный отдых и досуг.</w:t>
      </w:r>
    </w:p>
    <w:tbl>
      <w:tblPr>
        <w:tblW w:w="10065" w:type="dxa"/>
        <w:tblInd w:w="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3243A3" w:rsidRPr="008729E9">
        <w:trPr>
          <w:trHeight w:val="2356"/>
        </w:trPr>
        <w:tc>
          <w:tcPr>
            <w:tcW w:w="4962" w:type="dxa"/>
          </w:tcPr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уителей</w:t>
            </w:r>
            <w:proofErr w:type="spell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      МБОУ СОШ № 11    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729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729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 2015 г. № 1 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103" w:type="dxa"/>
          </w:tcPr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учебно-методической работе  ______________</w:t>
            </w:r>
            <w:proofErr w:type="spellStart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Е.А.Акимова</w:t>
            </w:r>
            <w:proofErr w:type="spellEnd"/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3A3" w:rsidRPr="008729E9" w:rsidRDefault="003243A3" w:rsidP="00B5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9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8729E9">
              <w:rPr>
                <w:rFonts w:ascii="Times New Roman" w:hAnsi="Times New Roman" w:cs="Times New Roman"/>
                <w:sz w:val="28"/>
                <w:szCs w:val="28"/>
              </w:rPr>
              <w:t>» августа 2015 года</w:t>
            </w:r>
          </w:p>
        </w:tc>
      </w:tr>
    </w:tbl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243A3" w:rsidRPr="008729E9" w:rsidRDefault="003243A3" w:rsidP="00FB59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243A3" w:rsidRPr="008729E9" w:rsidSect="005A67D1">
      <w:headerReference w:type="default" r:id="rId8"/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7D" w:rsidRPr="00852E33" w:rsidRDefault="00DE347D" w:rsidP="00852E33">
      <w:pPr>
        <w:pStyle w:val="3"/>
        <w:spacing w:before="0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DE347D" w:rsidRPr="00852E33" w:rsidRDefault="00DE347D" w:rsidP="00852E33">
      <w:pPr>
        <w:pStyle w:val="3"/>
        <w:spacing w:before="0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7D" w:rsidRPr="00852E33" w:rsidRDefault="00DE347D" w:rsidP="00852E33">
      <w:pPr>
        <w:pStyle w:val="3"/>
        <w:spacing w:before="0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DE347D" w:rsidRPr="00852E33" w:rsidRDefault="00DE347D" w:rsidP="00852E33">
      <w:pPr>
        <w:pStyle w:val="3"/>
        <w:spacing w:before="0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3" w:rsidRDefault="003243A3">
    <w:pPr>
      <w:pStyle w:val="ac"/>
    </w:pPr>
  </w:p>
  <w:p w:rsidR="003243A3" w:rsidRDefault="003243A3">
    <w:pPr>
      <w:pStyle w:val="ac"/>
    </w:pPr>
  </w:p>
  <w:p w:rsidR="003243A3" w:rsidRDefault="003243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B2"/>
    <w:multiLevelType w:val="multilevel"/>
    <w:tmpl w:val="D0BA26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97D20E0"/>
    <w:multiLevelType w:val="hybridMultilevel"/>
    <w:tmpl w:val="F8EC0866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3D16"/>
    <w:multiLevelType w:val="hybridMultilevel"/>
    <w:tmpl w:val="0086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32A1"/>
    <w:multiLevelType w:val="hybridMultilevel"/>
    <w:tmpl w:val="9F94A0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45B78"/>
    <w:multiLevelType w:val="hybridMultilevel"/>
    <w:tmpl w:val="75969A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7168D"/>
    <w:multiLevelType w:val="hybridMultilevel"/>
    <w:tmpl w:val="F76800C8"/>
    <w:lvl w:ilvl="0" w:tplc="35603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C7618"/>
    <w:multiLevelType w:val="multilevel"/>
    <w:tmpl w:val="814242F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94F65B8"/>
    <w:multiLevelType w:val="multilevel"/>
    <w:tmpl w:val="245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CD21F35"/>
    <w:multiLevelType w:val="multilevel"/>
    <w:tmpl w:val="BCF6C9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D61D8"/>
    <w:multiLevelType w:val="multilevel"/>
    <w:tmpl w:val="C5B660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A333BAA"/>
    <w:multiLevelType w:val="multilevel"/>
    <w:tmpl w:val="312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EF41AA0"/>
    <w:multiLevelType w:val="multilevel"/>
    <w:tmpl w:val="7A20B5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  <w:sz w:val="32"/>
        <w:szCs w:val="32"/>
      </w:rPr>
    </w:lvl>
  </w:abstractNum>
  <w:abstractNum w:abstractNumId="13">
    <w:nsid w:val="7F32082E"/>
    <w:multiLevelType w:val="multilevel"/>
    <w:tmpl w:val="EBF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29E"/>
    <w:rsid w:val="000144D0"/>
    <w:rsid w:val="00023D2F"/>
    <w:rsid w:val="00060097"/>
    <w:rsid w:val="000868BB"/>
    <w:rsid w:val="000A49D8"/>
    <w:rsid w:val="000B28FA"/>
    <w:rsid w:val="000B5303"/>
    <w:rsid w:val="000D43AE"/>
    <w:rsid w:val="000D72CD"/>
    <w:rsid w:val="000D79E8"/>
    <w:rsid w:val="00101E84"/>
    <w:rsid w:val="00114617"/>
    <w:rsid w:val="00126C07"/>
    <w:rsid w:val="00156977"/>
    <w:rsid w:val="00161796"/>
    <w:rsid w:val="001639A2"/>
    <w:rsid w:val="001771EA"/>
    <w:rsid w:val="00197A8B"/>
    <w:rsid w:val="001C3A4C"/>
    <w:rsid w:val="001D1667"/>
    <w:rsid w:val="001D2353"/>
    <w:rsid w:val="0026059E"/>
    <w:rsid w:val="00266336"/>
    <w:rsid w:val="00281C80"/>
    <w:rsid w:val="00295233"/>
    <w:rsid w:val="002B07E8"/>
    <w:rsid w:val="002B4B8B"/>
    <w:rsid w:val="002D16E4"/>
    <w:rsid w:val="002D6AFE"/>
    <w:rsid w:val="002E59F7"/>
    <w:rsid w:val="002F4B65"/>
    <w:rsid w:val="0030347D"/>
    <w:rsid w:val="00321E9A"/>
    <w:rsid w:val="003243A3"/>
    <w:rsid w:val="003A0AEE"/>
    <w:rsid w:val="003A69DF"/>
    <w:rsid w:val="003B3A13"/>
    <w:rsid w:val="003E3120"/>
    <w:rsid w:val="003F16A1"/>
    <w:rsid w:val="004505B9"/>
    <w:rsid w:val="00460330"/>
    <w:rsid w:val="00494FB4"/>
    <w:rsid w:val="004B0043"/>
    <w:rsid w:val="004C76BA"/>
    <w:rsid w:val="004E39D8"/>
    <w:rsid w:val="005306BA"/>
    <w:rsid w:val="00546FF1"/>
    <w:rsid w:val="005703DA"/>
    <w:rsid w:val="005858F7"/>
    <w:rsid w:val="0059229E"/>
    <w:rsid w:val="005A67D1"/>
    <w:rsid w:val="00630C40"/>
    <w:rsid w:val="00656CE3"/>
    <w:rsid w:val="006674AB"/>
    <w:rsid w:val="00701EFF"/>
    <w:rsid w:val="007833FA"/>
    <w:rsid w:val="007C42B7"/>
    <w:rsid w:val="007F1ACE"/>
    <w:rsid w:val="008475B5"/>
    <w:rsid w:val="00852E33"/>
    <w:rsid w:val="008729E9"/>
    <w:rsid w:val="008B1A97"/>
    <w:rsid w:val="008D175A"/>
    <w:rsid w:val="008D251A"/>
    <w:rsid w:val="009215E6"/>
    <w:rsid w:val="009346ED"/>
    <w:rsid w:val="00980533"/>
    <w:rsid w:val="00984AE4"/>
    <w:rsid w:val="00A0370A"/>
    <w:rsid w:val="00A103BE"/>
    <w:rsid w:val="00A1222B"/>
    <w:rsid w:val="00A13A4F"/>
    <w:rsid w:val="00A307C2"/>
    <w:rsid w:val="00A97076"/>
    <w:rsid w:val="00AA20C1"/>
    <w:rsid w:val="00AA3127"/>
    <w:rsid w:val="00AB24E9"/>
    <w:rsid w:val="00AC06F1"/>
    <w:rsid w:val="00AC441C"/>
    <w:rsid w:val="00AD1DFA"/>
    <w:rsid w:val="00B22C9E"/>
    <w:rsid w:val="00B34281"/>
    <w:rsid w:val="00B508ED"/>
    <w:rsid w:val="00B51586"/>
    <w:rsid w:val="00B556E5"/>
    <w:rsid w:val="00B70AEC"/>
    <w:rsid w:val="00B71625"/>
    <w:rsid w:val="00BA6C37"/>
    <w:rsid w:val="00BD5937"/>
    <w:rsid w:val="00C162E6"/>
    <w:rsid w:val="00C167BA"/>
    <w:rsid w:val="00C25F2F"/>
    <w:rsid w:val="00C643C3"/>
    <w:rsid w:val="00C645FE"/>
    <w:rsid w:val="00CC407A"/>
    <w:rsid w:val="00D13BE8"/>
    <w:rsid w:val="00D411D8"/>
    <w:rsid w:val="00D44BB5"/>
    <w:rsid w:val="00D538B9"/>
    <w:rsid w:val="00D5740F"/>
    <w:rsid w:val="00D62445"/>
    <w:rsid w:val="00D75810"/>
    <w:rsid w:val="00D93E43"/>
    <w:rsid w:val="00DD075F"/>
    <w:rsid w:val="00DD0A91"/>
    <w:rsid w:val="00DD56B7"/>
    <w:rsid w:val="00DE347D"/>
    <w:rsid w:val="00E127F6"/>
    <w:rsid w:val="00E230EE"/>
    <w:rsid w:val="00E451BA"/>
    <w:rsid w:val="00E832C4"/>
    <w:rsid w:val="00E841F0"/>
    <w:rsid w:val="00EC6DA3"/>
    <w:rsid w:val="00EF6299"/>
    <w:rsid w:val="00EF63A3"/>
    <w:rsid w:val="00EF7E3F"/>
    <w:rsid w:val="00F04BF3"/>
    <w:rsid w:val="00F136C6"/>
    <w:rsid w:val="00F25D24"/>
    <w:rsid w:val="00F26B94"/>
    <w:rsid w:val="00F35F28"/>
    <w:rsid w:val="00FA276B"/>
    <w:rsid w:val="00FA29FC"/>
    <w:rsid w:val="00FB2375"/>
    <w:rsid w:val="00FB59AA"/>
    <w:rsid w:val="00FC570F"/>
    <w:rsid w:val="00FD71A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22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59229E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9229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9229E"/>
    <w:pPr>
      <w:ind w:left="720"/>
    </w:pPr>
    <w:rPr>
      <w:lang w:eastAsia="en-US"/>
    </w:rPr>
  </w:style>
  <w:style w:type="character" w:styleId="a7">
    <w:name w:val="Emphasis"/>
    <w:uiPriority w:val="99"/>
    <w:qFormat/>
    <w:rsid w:val="0059229E"/>
    <w:rPr>
      <w:i/>
      <w:iCs/>
    </w:rPr>
  </w:style>
  <w:style w:type="table" w:styleId="a8">
    <w:name w:val="Table Grid"/>
    <w:basedOn w:val="a1"/>
    <w:uiPriority w:val="99"/>
    <w:rsid w:val="009805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9805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character" w:styleId="a9">
    <w:name w:val="Strong"/>
    <w:uiPriority w:val="99"/>
    <w:qFormat/>
    <w:rsid w:val="00980533"/>
    <w:rPr>
      <w:b/>
      <w:bCs/>
    </w:rPr>
  </w:style>
  <w:style w:type="paragraph" w:styleId="aa">
    <w:name w:val="Balloon Text"/>
    <w:basedOn w:val="a"/>
    <w:link w:val="ab"/>
    <w:uiPriority w:val="99"/>
    <w:semiHidden/>
    <w:rsid w:val="008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52E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8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52E33"/>
  </w:style>
  <w:style w:type="paragraph" w:styleId="ae">
    <w:name w:val="footer"/>
    <w:basedOn w:val="a"/>
    <w:link w:val="af"/>
    <w:uiPriority w:val="99"/>
    <w:semiHidden/>
    <w:rsid w:val="008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52E33"/>
  </w:style>
  <w:style w:type="table" w:customStyle="1" w:styleId="1">
    <w:name w:val="Сетка таблицы1"/>
    <w:uiPriority w:val="99"/>
    <w:rsid w:val="004E39D8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0"/>
    <w:uiPriority w:val="99"/>
    <w:locked/>
    <w:rsid w:val="009215E6"/>
    <w:rPr>
      <w:shd w:val="clear" w:color="auto" w:fill="FFFFFF"/>
    </w:rPr>
  </w:style>
  <w:style w:type="paragraph" w:customStyle="1" w:styleId="10">
    <w:name w:val="Основной текст1"/>
    <w:basedOn w:val="a"/>
    <w:link w:val="af0"/>
    <w:uiPriority w:val="99"/>
    <w:rsid w:val="009215E6"/>
    <w:pPr>
      <w:shd w:val="clear" w:color="auto" w:fill="FFFFFF"/>
      <w:spacing w:before="300" w:after="0" w:line="254" w:lineRule="exact"/>
      <w:jc w:val="both"/>
    </w:pPr>
    <w:rPr>
      <w:noProof/>
      <w:sz w:val="20"/>
      <w:szCs w:val="20"/>
      <w:shd w:val="clear" w:color="auto" w:fill="FFFFFF"/>
    </w:rPr>
  </w:style>
  <w:style w:type="paragraph" w:styleId="af1">
    <w:name w:val="No Spacing"/>
    <w:uiPriority w:val="1"/>
    <w:qFormat/>
    <w:rsid w:val="00E832C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15369</Words>
  <Characters>87608</Characters>
  <Application>Microsoft Office Word</Application>
  <DocSecurity>0</DocSecurity>
  <Lines>730</Lines>
  <Paragraphs>205</Paragraphs>
  <ScaleCrop>false</ScaleCrop>
  <Company>СОШ№15</Company>
  <LinksUpToDate>false</LinksUpToDate>
  <CharactersWithSpaces>102772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Школа</cp:lastModifiedBy>
  <cp:revision>47</cp:revision>
  <cp:lastPrinted>2013-10-08T12:36:00Z</cp:lastPrinted>
  <dcterms:created xsi:type="dcterms:W3CDTF">2011-11-14T23:54:00Z</dcterms:created>
  <dcterms:modified xsi:type="dcterms:W3CDTF">2016-12-12T16:48:00Z</dcterms:modified>
</cp:coreProperties>
</file>